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88D29" w14:textId="77777777" w:rsidR="007337EF" w:rsidRDefault="007337EF" w:rsidP="007337EF">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p>
    <w:p w14:paraId="396C39C2" w14:textId="77777777" w:rsidR="007337EF" w:rsidRPr="00FF4944" w:rsidRDefault="007337EF" w:rsidP="007337EF">
      <w:pPr>
        <w:spacing w:after="0" w:line="240" w:lineRule="auto"/>
        <w:jc w:val="center"/>
        <w:rPr>
          <w:rFonts w:ascii="Calibri Light" w:hAnsi="Calibri Light" w:cs="Calibri Light"/>
          <w:b/>
          <w:bCs/>
          <w:sz w:val="24"/>
          <w:szCs w:val="24"/>
          <w:lang w:eastAsia="ja-JP"/>
        </w:rPr>
      </w:pPr>
      <w:r w:rsidRPr="00FF4944">
        <w:rPr>
          <w:rFonts w:ascii="Calibri Light" w:hAnsi="Calibri Light" w:cs="Calibri Light"/>
          <w:b/>
          <w:bCs/>
          <w:sz w:val="24"/>
          <w:szCs w:val="24"/>
          <w:lang w:eastAsia="ja-JP"/>
        </w:rPr>
        <w:t>Regular Monthly Meeting</w:t>
      </w:r>
    </w:p>
    <w:p w14:paraId="07F0957B" w14:textId="77777777" w:rsidR="007337EF" w:rsidRPr="00FF4944" w:rsidRDefault="007337EF" w:rsidP="007337EF">
      <w:pPr>
        <w:spacing w:after="0" w:line="240" w:lineRule="auto"/>
        <w:jc w:val="center"/>
        <w:rPr>
          <w:rFonts w:ascii="Calibri Light" w:hAnsi="Calibri Light" w:cs="Calibri Light"/>
          <w:b/>
          <w:bCs/>
          <w:sz w:val="24"/>
          <w:szCs w:val="24"/>
          <w:lang w:eastAsia="ja-JP"/>
        </w:rPr>
      </w:pPr>
      <w:r w:rsidRPr="00FF4944">
        <w:rPr>
          <w:rFonts w:ascii="Calibri Light" w:hAnsi="Calibri Light" w:cs="Calibri Light"/>
          <w:b/>
          <w:bCs/>
          <w:sz w:val="24"/>
          <w:szCs w:val="24"/>
          <w:lang w:eastAsia="ja-JP"/>
        </w:rPr>
        <w:t>Caledonia Town Board</w:t>
      </w:r>
    </w:p>
    <w:p w14:paraId="33A34688" w14:textId="06C5E268" w:rsidR="007337EF" w:rsidRPr="00FF4944" w:rsidRDefault="007337EF" w:rsidP="007337EF">
      <w:pPr>
        <w:spacing w:after="0" w:line="240" w:lineRule="auto"/>
        <w:jc w:val="center"/>
        <w:rPr>
          <w:rFonts w:ascii="Calibri Light" w:hAnsi="Calibri Light" w:cs="Calibri Light"/>
          <w:b/>
          <w:bCs/>
          <w:sz w:val="24"/>
          <w:szCs w:val="24"/>
          <w:lang w:eastAsia="ja-JP"/>
        </w:rPr>
      </w:pPr>
      <w:r>
        <w:rPr>
          <w:rFonts w:ascii="Calibri Light" w:hAnsi="Calibri Light" w:cs="Calibri Light"/>
          <w:b/>
          <w:bCs/>
          <w:sz w:val="24"/>
          <w:szCs w:val="24"/>
          <w:lang w:eastAsia="ja-JP"/>
        </w:rPr>
        <w:t>October 8, 2020</w:t>
      </w:r>
    </w:p>
    <w:p w14:paraId="19D5A7C0" w14:textId="77777777" w:rsidR="007337EF" w:rsidRPr="00E84143" w:rsidRDefault="007337EF" w:rsidP="00E84143">
      <w:pPr>
        <w:pStyle w:val="NoSpacing"/>
      </w:pPr>
    </w:p>
    <w:p w14:paraId="34912A25" w14:textId="6A152434" w:rsidR="007337EF" w:rsidRPr="00E84143" w:rsidRDefault="007337EF" w:rsidP="00E84143">
      <w:pPr>
        <w:pStyle w:val="NoSpacing"/>
      </w:pPr>
      <w:r w:rsidRPr="00E84143">
        <w:t>The Regular Monthly Meeting of the Town Board of the Town of Caledonia was held October 8, 2020 at 7:00 P.M., at the Town Hall, 3109 Main Street, Caledonia, NY.</w:t>
      </w:r>
    </w:p>
    <w:p w14:paraId="59AB00C0" w14:textId="77777777" w:rsidR="007337EF" w:rsidRPr="00E84143" w:rsidRDefault="007337EF" w:rsidP="00E84143">
      <w:pPr>
        <w:pStyle w:val="NoSpacing"/>
      </w:pPr>
    </w:p>
    <w:p w14:paraId="4F529C2E" w14:textId="67EED53A" w:rsidR="007337EF" w:rsidRPr="00E84143" w:rsidRDefault="007337EF" w:rsidP="00E84143">
      <w:pPr>
        <w:pStyle w:val="NoSpacing"/>
      </w:pPr>
      <w:r w:rsidRPr="00E84143">
        <w:rPr>
          <w:b/>
          <w:bCs/>
          <w:u w:val="single"/>
        </w:rPr>
        <w:t>PRESENT:</w:t>
      </w:r>
      <w:r w:rsidRPr="00E84143">
        <w:tab/>
        <w:t>Supervisor</w:t>
      </w:r>
      <w:r w:rsidRPr="00E84143">
        <w:tab/>
      </w:r>
      <w:r w:rsidRPr="00E84143">
        <w:tab/>
      </w:r>
      <w:r w:rsidRPr="00E84143">
        <w:tab/>
        <w:t>Daniel Pangrazio</w:t>
      </w:r>
    </w:p>
    <w:p w14:paraId="2F3E6801" w14:textId="77777777" w:rsidR="007337EF" w:rsidRPr="00E84143" w:rsidRDefault="007337EF" w:rsidP="00E84143">
      <w:pPr>
        <w:pStyle w:val="NoSpacing"/>
      </w:pPr>
      <w:r w:rsidRPr="00E84143">
        <w:tab/>
      </w:r>
      <w:r w:rsidRPr="00E84143">
        <w:tab/>
        <w:t>Councilman</w:t>
      </w:r>
      <w:r w:rsidRPr="00E84143">
        <w:tab/>
      </w:r>
      <w:r w:rsidRPr="00E84143">
        <w:tab/>
      </w:r>
      <w:r w:rsidRPr="00E84143">
        <w:tab/>
        <w:t>Mark Rothrock</w:t>
      </w:r>
    </w:p>
    <w:p w14:paraId="0828B94C" w14:textId="77777777" w:rsidR="007337EF" w:rsidRPr="00E84143" w:rsidRDefault="007337EF" w:rsidP="00E84143">
      <w:pPr>
        <w:pStyle w:val="NoSpacing"/>
      </w:pPr>
      <w:r w:rsidRPr="00E84143">
        <w:tab/>
      </w:r>
      <w:r w:rsidRPr="00E84143">
        <w:tab/>
        <w:t>Councilman</w:t>
      </w:r>
      <w:r w:rsidRPr="00E84143">
        <w:tab/>
      </w:r>
      <w:r w:rsidRPr="00E84143">
        <w:tab/>
      </w:r>
      <w:r w:rsidRPr="00E84143">
        <w:tab/>
        <w:t>Todd Bickford</w:t>
      </w:r>
    </w:p>
    <w:p w14:paraId="1D593E4D" w14:textId="77777777" w:rsidR="007337EF" w:rsidRPr="00E84143" w:rsidRDefault="007337EF" w:rsidP="00E84143">
      <w:pPr>
        <w:pStyle w:val="NoSpacing"/>
      </w:pPr>
      <w:r w:rsidRPr="00E84143">
        <w:tab/>
      </w:r>
      <w:r w:rsidRPr="00E84143">
        <w:tab/>
        <w:t>Town Clerk</w:t>
      </w:r>
      <w:r w:rsidRPr="00E84143">
        <w:tab/>
      </w:r>
      <w:r w:rsidRPr="00E84143">
        <w:tab/>
      </w:r>
      <w:r w:rsidRPr="00E84143">
        <w:tab/>
        <w:t>Laurie Sattora</w:t>
      </w:r>
    </w:p>
    <w:p w14:paraId="03B7D177" w14:textId="77777777" w:rsidR="007337EF" w:rsidRPr="00E84143" w:rsidRDefault="007337EF" w:rsidP="00E84143">
      <w:pPr>
        <w:pStyle w:val="NoSpacing"/>
      </w:pPr>
    </w:p>
    <w:p w14:paraId="3DEB6C44" w14:textId="1CF0207D" w:rsidR="007337EF" w:rsidRPr="00E84143" w:rsidRDefault="007337EF" w:rsidP="00E84143">
      <w:pPr>
        <w:pStyle w:val="NoSpacing"/>
      </w:pPr>
      <w:r w:rsidRPr="00E84143">
        <w:rPr>
          <w:b/>
          <w:bCs/>
          <w:u w:val="single"/>
        </w:rPr>
        <w:t>ABSENT:</w:t>
      </w:r>
      <w:r w:rsidRPr="00E84143">
        <w:tab/>
        <w:t>Councilman Tim Anderson, Councilwoman Pam Rychlicki</w:t>
      </w:r>
    </w:p>
    <w:p w14:paraId="0BA542B9" w14:textId="77777777" w:rsidR="007337EF" w:rsidRPr="00E84143" w:rsidRDefault="007337EF" w:rsidP="00E84143">
      <w:pPr>
        <w:pStyle w:val="NoSpacing"/>
      </w:pPr>
    </w:p>
    <w:p w14:paraId="5DFD7AC3" w14:textId="649077DF" w:rsidR="007337EF" w:rsidRPr="00E84143" w:rsidRDefault="007337EF" w:rsidP="00E84143">
      <w:pPr>
        <w:pStyle w:val="NoSpacing"/>
      </w:pPr>
      <w:r w:rsidRPr="00E84143">
        <w:rPr>
          <w:b/>
          <w:bCs/>
          <w:u w:val="single"/>
        </w:rPr>
        <w:t>OTHERS:</w:t>
      </w:r>
      <w:r w:rsidRPr="00E84143">
        <w:t xml:space="preserve">  </w:t>
      </w:r>
      <w:r w:rsidRPr="00E84143">
        <w:tab/>
        <w:t>Dwight Kanyuck Attorney</w:t>
      </w:r>
      <w:r w:rsidR="000A18A0" w:rsidRPr="00E84143">
        <w:t xml:space="preserve">, Mark Schroeder Highway Superintendent, Tom Perkins Code Enforcement Officer, Keith Stein, Russ Barber, Bill Middleton, Henry </w:t>
      </w:r>
      <w:proofErr w:type="spellStart"/>
      <w:r w:rsidR="000A18A0" w:rsidRPr="00E84143">
        <w:t>Zomerfeld</w:t>
      </w:r>
      <w:proofErr w:type="spellEnd"/>
      <w:r w:rsidR="000A18A0" w:rsidRPr="00E84143">
        <w:t>.</w:t>
      </w:r>
    </w:p>
    <w:p w14:paraId="605B7696" w14:textId="77777777" w:rsidR="007337EF" w:rsidRPr="00E84143" w:rsidRDefault="007337EF" w:rsidP="00E84143">
      <w:pPr>
        <w:pStyle w:val="NoSpacing"/>
      </w:pPr>
    </w:p>
    <w:p w14:paraId="2FE139FA" w14:textId="77777777" w:rsidR="007337EF" w:rsidRPr="00E84143" w:rsidRDefault="007337EF" w:rsidP="00E84143">
      <w:pPr>
        <w:pStyle w:val="NoSpacing"/>
        <w:rPr>
          <w:b/>
          <w:bCs/>
          <w:u w:val="single"/>
        </w:rPr>
      </w:pPr>
      <w:r w:rsidRPr="00E84143">
        <w:rPr>
          <w:b/>
          <w:bCs/>
          <w:u w:val="single"/>
        </w:rPr>
        <w:t>APPROVAL OF MINUTES</w:t>
      </w:r>
    </w:p>
    <w:p w14:paraId="6E79EB5B" w14:textId="77777777" w:rsidR="007337EF" w:rsidRPr="00E84143" w:rsidRDefault="007337EF" w:rsidP="00E84143">
      <w:pPr>
        <w:pStyle w:val="NoSpacing"/>
      </w:pPr>
    </w:p>
    <w:p w14:paraId="56470375" w14:textId="61EE85DB" w:rsidR="007337EF" w:rsidRPr="00E84143" w:rsidRDefault="007337EF" w:rsidP="00E84143">
      <w:pPr>
        <w:pStyle w:val="NoSpacing"/>
        <w:rPr>
          <w:b/>
          <w:bCs/>
          <w:u w:val="single"/>
        </w:rPr>
      </w:pPr>
      <w:r w:rsidRPr="00E84143">
        <w:rPr>
          <w:b/>
          <w:bCs/>
          <w:u w:val="single"/>
        </w:rPr>
        <w:t xml:space="preserve">RESOLUTION </w:t>
      </w:r>
      <w:r w:rsidR="000A18A0" w:rsidRPr="00E84143">
        <w:rPr>
          <w:b/>
          <w:bCs/>
          <w:u w:val="single"/>
        </w:rPr>
        <w:t>105</w:t>
      </w:r>
      <w:r w:rsidRPr="00E84143">
        <w:rPr>
          <w:b/>
          <w:bCs/>
          <w:u w:val="single"/>
        </w:rPr>
        <w:t>-2020</w:t>
      </w:r>
    </w:p>
    <w:p w14:paraId="7D5C9404" w14:textId="0FC50A07" w:rsidR="007337EF" w:rsidRPr="00E84143" w:rsidRDefault="000A18A0" w:rsidP="00E84143">
      <w:pPr>
        <w:pStyle w:val="NoSpacing"/>
      </w:pPr>
      <w:r w:rsidRPr="00E84143">
        <w:rPr>
          <w:b/>
          <w:bCs/>
          <w:u w:val="single"/>
        </w:rPr>
        <w:t>SEPTEMBER 10,</w:t>
      </w:r>
      <w:r w:rsidR="007337EF" w:rsidRPr="00E84143">
        <w:rPr>
          <w:b/>
          <w:bCs/>
          <w:u w:val="single"/>
        </w:rPr>
        <w:t xml:space="preserve"> 2020  MINUTES</w:t>
      </w:r>
      <w:r w:rsidR="007337EF" w:rsidRPr="00E84143">
        <w:t xml:space="preserve"> </w:t>
      </w:r>
    </w:p>
    <w:p w14:paraId="63A74899" w14:textId="1BDE5FA1" w:rsidR="007337EF" w:rsidRPr="00E84143" w:rsidRDefault="007337EF" w:rsidP="00E84143">
      <w:pPr>
        <w:pStyle w:val="NoSpacing"/>
      </w:pPr>
      <w:r w:rsidRPr="00E84143">
        <w:t xml:space="preserve">On motion of Councilman </w:t>
      </w:r>
      <w:r w:rsidR="000A18A0" w:rsidRPr="00E84143">
        <w:t>Bickford</w:t>
      </w:r>
      <w:r w:rsidRPr="00E84143">
        <w:t xml:space="preserve"> seconded by </w:t>
      </w:r>
      <w:r w:rsidR="000A18A0" w:rsidRPr="00E84143">
        <w:t xml:space="preserve">Councilman Rothrock </w:t>
      </w:r>
      <w:r w:rsidRPr="00E84143">
        <w:t>the following resolution was</w:t>
      </w:r>
    </w:p>
    <w:p w14:paraId="23990C32" w14:textId="2A14104A" w:rsidR="007337EF" w:rsidRPr="00E84143" w:rsidRDefault="007337EF" w:rsidP="00E84143">
      <w:pPr>
        <w:pStyle w:val="NoSpacing"/>
      </w:pPr>
      <w:r w:rsidRPr="00E84143">
        <w:t>ADOPTED-   Aye- Pangrazio, Rothrock, Bickford    Nay- 0</w:t>
      </w:r>
      <w:r w:rsidRPr="00E84143">
        <w:tab/>
      </w:r>
      <w:r w:rsidRPr="00E84143">
        <w:tab/>
        <w:t>Absent-Anderson</w:t>
      </w:r>
      <w:r w:rsidR="000A18A0" w:rsidRPr="00E84143">
        <w:t>, Rychlicki</w:t>
      </w:r>
    </w:p>
    <w:p w14:paraId="4175A23F" w14:textId="169207B7" w:rsidR="007337EF" w:rsidRPr="00E84143" w:rsidRDefault="007337EF" w:rsidP="00E84143">
      <w:pPr>
        <w:pStyle w:val="NoSpacing"/>
      </w:pPr>
      <w:r w:rsidRPr="00E84143">
        <w:tab/>
        <w:t xml:space="preserve">RESOLVED, that the minutes of </w:t>
      </w:r>
      <w:r w:rsidR="000A18A0" w:rsidRPr="00E84143">
        <w:t>September 10</w:t>
      </w:r>
      <w:r w:rsidRPr="00E84143">
        <w:t>, 2020 be approved as presented.</w:t>
      </w:r>
    </w:p>
    <w:p w14:paraId="7B3EB332" w14:textId="2F6D7C74" w:rsidR="000A18A0" w:rsidRPr="00E84143" w:rsidRDefault="000A18A0" w:rsidP="00E84143">
      <w:pPr>
        <w:pStyle w:val="NoSpacing"/>
      </w:pPr>
    </w:p>
    <w:p w14:paraId="164C2837" w14:textId="65EE6534" w:rsidR="000A18A0" w:rsidRPr="00E84143" w:rsidRDefault="000A18A0" w:rsidP="00E84143">
      <w:pPr>
        <w:pStyle w:val="NoSpacing"/>
        <w:rPr>
          <w:b/>
          <w:bCs/>
          <w:u w:val="single"/>
        </w:rPr>
      </w:pPr>
      <w:r w:rsidRPr="00E84143">
        <w:rPr>
          <w:b/>
          <w:bCs/>
          <w:u w:val="single"/>
        </w:rPr>
        <w:t>RESOLUTION 106-2020</w:t>
      </w:r>
    </w:p>
    <w:p w14:paraId="05AD5AAE" w14:textId="01D9121B" w:rsidR="000A18A0" w:rsidRPr="00E84143" w:rsidRDefault="000A18A0" w:rsidP="00E84143">
      <w:pPr>
        <w:pStyle w:val="NoSpacing"/>
        <w:rPr>
          <w:b/>
          <w:bCs/>
          <w:u w:val="single"/>
        </w:rPr>
      </w:pPr>
      <w:r w:rsidRPr="00E84143">
        <w:rPr>
          <w:b/>
          <w:bCs/>
          <w:u w:val="single"/>
        </w:rPr>
        <w:t>SEPTEMBER 28, 2020 MINUTES</w:t>
      </w:r>
    </w:p>
    <w:p w14:paraId="6F221988" w14:textId="77777777" w:rsidR="000A18A0" w:rsidRPr="00E84143" w:rsidRDefault="000A18A0" w:rsidP="00E84143">
      <w:pPr>
        <w:pStyle w:val="NoSpacing"/>
      </w:pPr>
      <w:r w:rsidRPr="00E84143">
        <w:t>On motion of Councilman Bickford seconded by Councilman Rothrock the following resolution was</w:t>
      </w:r>
    </w:p>
    <w:p w14:paraId="0A3A66F4" w14:textId="77777777" w:rsidR="000A18A0" w:rsidRPr="00E84143" w:rsidRDefault="000A18A0" w:rsidP="00E84143">
      <w:pPr>
        <w:pStyle w:val="NoSpacing"/>
      </w:pPr>
      <w:r w:rsidRPr="00E84143">
        <w:t>ADOPTED-   Aye- Pangrazio, Rothrock, Bickford    Nay- 0</w:t>
      </w:r>
      <w:r w:rsidRPr="00E84143">
        <w:tab/>
      </w:r>
      <w:r w:rsidRPr="00E84143">
        <w:tab/>
        <w:t>Absent-Anderson, Rychlicki</w:t>
      </w:r>
    </w:p>
    <w:p w14:paraId="7D8C4B85" w14:textId="4A6CB2E7" w:rsidR="000A18A0" w:rsidRPr="00E84143" w:rsidRDefault="000A18A0" w:rsidP="00E84143">
      <w:pPr>
        <w:pStyle w:val="NoSpacing"/>
      </w:pPr>
      <w:r w:rsidRPr="00E84143">
        <w:tab/>
        <w:t xml:space="preserve">RESOLVED, that the minutes of September </w:t>
      </w:r>
      <w:r w:rsidR="0040578A">
        <w:t>28</w:t>
      </w:r>
      <w:r w:rsidRPr="00E84143">
        <w:t>, 2020 be approved as presented.</w:t>
      </w:r>
    </w:p>
    <w:p w14:paraId="7C645D01" w14:textId="77777777" w:rsidR="000A18A0" w:rsidRPr="00E84143" w:rsidRDefault="000A18A0" w:rsidP="00E84143">
      <w:pPr>
        <w:pStyle w:val="NoSpacing"/>
      </w:pPr>
    </w:p>
    <w:p w14:paraId="58DE1AAF" w14:textId="785BFF76" w:rsidR="007337EF" w:rsidRPr="00E84143" w:rsidRDefault="007337EF" w:rsidP="00E84143">
      <w:pPr>
        <w:pStyle w:val="NoSpacing"/>
        <w:rPr>
          <w:b/>
          <w:bCs/>
          <w:u w:val="single"/>
        </w:rPr>
      </w:pPr>
      <w:r w:rsidRPr="00E84143">
        <w:rPr>
          <w:b/>
          <w:bCs/>
          <w:u w:val="single"/>
        </w:rPr>
        <w:t xml:space="preserve">OPEN FORUM  </w:t>
      </w:r>
    </w:p>
    <w:p w14:paraId="5BB29692" w14:textId="0D49D0E8" w:rsidR="007337EF" w:rsidRPr="00E84143" w:rsidRDefault="007337EF" w:rsidP="00E84143">
      <w:pPr>
        <w:pStyle w:val="NoSpacing"/>
      </w:pPr>
      <w:r w:rsidRPr="00E84143">
        <w:t xml:space="preserve">No one </w:t>
      </w:r>
      <w:r w:rsidR="007D5D0C">
        <w:t xml:space="preserve"> present </w:t>
      </w:r>
      <w:r w:rsidRPr="00E84143">
        <w:t>requested to speak.</w:t>
      </w:r>
    </w:p>
    <w:p w14:paraId="43369382" w14:textId="1FC5C18A" w:rsidR="000A18A0" w:rsidRPr="00E84143" w:rsidRDefault="000A18A0" w:rsidP="00E84143">
      <w:pPr>
        <w:pStyle w:val="NoSpacing"/>
      </w:pPr>
    </w:p>
    <w:p w14:paraId="029B8C5F" w14:textId="77777777" w:rsidR="000A18A0" w:rsidRPr="00E84143" w:rsidRDefault="000A18A0" w:rsidP="00E84143">
      <w:pPr>
        <w:pStyle w:val="NoSpacing"/>
        <w:rPr>
          <w:b/>
          <w:bCs/>
          <w:u w:val="single"/>
        </w:rPr>
      </w:pPr>
      <w:r w:rsidRPr="00E84143">
        <w:rPr>
          <w:b/>
          <w:bCs/>
          <w:u w:val="single"/>
        </w:rPr>
        <w:t>ANNOUNCEMENTS/COMMUNICATIONS</w:t>
      </w:r>
    </w:p>
    <w:p w14:paraId="2464C9E4" w14:textId="77777777" w:rsidR="000A18A0" w:rsidRPr="00E84143" w:rsidRDefault="000A18A0" w:rsidP="00E84143">
      <w:pPr>
        <w:pStyle w:val="NoSpacing"/>
      </w:pPr>
      <w:r w:rsidRPr="00E84143">
        <w:t>Supervisor Pangrazio reviewed the following announcements and communications with the Board:</w:t>
      </w:r>
    </w:p>
    <w:p w14:paraId="49A1FE35" w14:textId="75F846CB" w:rsidR="000A18A0" w:rsidRPr="00E84143" w:rsidRDefault="00F51D4C" w:rsidP="00E84143">
      <w:pPr>
        <w:pStyle w:val="NoSpacing"/>
        <w:numPr>
          <w:ilvl w:val="0"/>
          <w:numId w:val="2"/>
        </w:numPr>
      </w:pPr>
      <w:r w:rsidRPr="00E84143">
        <w:t>NYS Comptroller’s Fiscal Stress report.</w:t>
      </w:r>
    </w:p>
    <w:p w14:paraId="66A20195" w14:textId="6EF9BBF3" w:rsidR="000A18A0" w:rsidRPr="00E84143" w:rsidRDefault="00F51D4C" w:rsidP="00E84143">
      <w:pPr>
        <w:pStyle w:val="NoSpacing"/>
        <w:numPr>
          <w:ilvl w:val="0"/>
          <w:numId w:val="2"/>
        </w:numPr>
      </w:pPr>
      <w:r w:rsidRPr="00E84143">
        <w:t>Cornell Cooperative Extension Flyer</w:t>
      </w:r>
      <w:r w:rsidR="006F7030">
        <w:t xml:space="preserve"> on Livingston County Agriculture Statistics.  In Livingston County 77% of open land is used to produce crops and we have 57,008 cattle and calves, and $111,978,000.00 in total sales of milk.</w:t>
      </w:r>
    </w:p>
    <w:p w14:paraId="70239229" w14:textId="7CC53C90" w:rsidR="000A18A0" w:rsidRPr="00E84143" w:rsidRDefault="00F51D4C" w:rsidP="00E84143">
      <w:pPr>
        <w:pStyle w:val="NoSpacing"/>
        <w:numPr>
          <w:ilvl w:val="0"/>
          <w:numId w:val="2"/>
        </w:numPr>
      </w:pPr>
      <w:r w:rsidRPr="00E84143">
        <w:t>Ruling on Horseshoe Solar Intervenor Funding Requests</w:t>
      </w:r>
      <w:r w:rsidR="000A18A0" w:rsidRPr="00E84143">
        <w:t>.</w:t>
      </w:r>
      <w:r w:rsidR="006F7030">
        <w:t xml:space="preserve">  The Town of Caledonia was awarded $80k and RUSH and the Town of Rush are splitting $100k.</w:t>
      </w:r>
    </w:p>
    <w:p w14:paraId="5ADC0F84" w14:textId="77777777" w:rsidR="007D5D0C" w:rsidRDefault="007D5D0C" w:rsidP="00E84143">
      <w:pPr>
        <w:pStyle w:val="NoSpacing"/>
        <w:rPr>
          <w:b/>
          <w:bCs/>
          <w:u w:val="single"/>
        </w:rPr>
      </w:pPr>
    </w:p>
    <w:p w14:paraId="617596AE" w14:textId="77777777" w:rsidR="00B653E2" w:rsidRDefault="00B653E2" w:rsidP="00E84143">
      <w:pPr>
        <w:pStyle w:val="NoSpacing"/>
        <w:rPr>
          <w:b/>
          <w:bCs/>
          <w:u w:val="single"/>
        </w:rPr>
      </w:pPr>
    </w:p>
    <w:p w14:paraId="027C74D7" w14:textId="77777777" w:rsidR="00B653E2" w:rsidRDefault="00B653E2" w:rsidP="00E84143">
      <w:pPr>
        <w:pStyle w:val="NoSpacing"/>
        <w:rPr>
          <w:b/>
          <w:bCs/>
          <w:u w:val="single"/>
        </w:rPr>
      </w:pPr>
    </w:p>
    <w:p w14:paraId="08890399" w14:textId="77777777" w:rsidR="00B653E2" w:rsidRDefault="00B653E2" w:rsidP="00E84143">
      <w:pPr>
        <w:pStyle w:val="NoSpacing"/>
        <w:rPr>
          <w:b/>
          <w:bCs/>
          <w:u w:val="single"/>
        </w:rPr>
      </w:pPr>
    </w:p>
    <w:p w14:paraId="5888AAEE" w14:textId="77777777" w:rsidR="00B653E2" w:rsidRDefault="00B653E2" w:rsidP="00E84143">
      <w:pPr>
        <w:pStyle w:val="NoSpacing"/>
        <w:rPr>
          <w:b/>
          <w:bCs/>
          <w:u w:val="single"/>
        </w:rPr>
      </w:pPr>
    </w:p>
    <w:p w14:paraId="70F4290D" w14:textId="77777777" w:rsidR="00B653E2" w:rsidRDefault="00B653E2" w:rsidP="00E84143">
      <w:pPr>
        <w:pStyle w:val="NoSpacing"/>
        <w:rPr>
          <w:b/>
          <w:bCs/>
          <w:u w:val="single"/>
        </w:rPr>
      </w:pPr>
    </w:p>
    <w:p w14:paraId="00C57740" w14:textId="0E12592F" w:rsidR="000A18A0" w:rsidRPr="00E84143" w:rsidRDefault="000A18A0" w:rsidP="00E84143">
      <w:pPr>
        <w:pStyle w:val="NoSpacing"/>
        <w:rPr>
          <w:b/>
          <w:bCs/>
          <w:u w:val="single"/>
        </w:rPr>
      </w:pPr>
      <w:r w:rsidRPr="00E84143">
        <w:rPr>
          <w:b/>
          <w:bCs/>
          <w:u w:val="single"/>
        </w:rPr>
        <w:t>DEPARTMENTS/COMMITTEES</w:t>
      </w:r>
    </w:p>
    <w:p w14:paraId="1D846310" w14:textId="7AD90CFD" w:rsidR="00F51D4C" w:rsidRPr="00E84143" w:rsidRDefault="00F51D4C" w:rsidP="00E84143">
      <w:pPr>
        <w:pStyle w:val="NoSpacing"/>
      </w:pPr>
    </w:p>
    <w:p w14:paraId="44DB56BE" w14:textId="16DBFCC8" w:rsidR="00F51D4C" w:rsidRPr="00E84143" w:rsidRDefault="00F51D4C" w:rsidP="00E84143">
      <w:pPr>
        <w:pStyle w:val="NoSpacing"/>
        <w:rPr>
          <w:b/>
          <w:bCs/>
          <w:u w:val="single"/>
        </w:rPr>
      </w:pPr>
      <w:r w:rsidRPr="00E84143">
        <w:rPr>
          <w:b/>
          <w:bCs/>
          <w:u w:val="single"/>
        </w:rPr>
        <w:t>PETER SKIVINGTON/DWIGHT KANYUCK – TOWN ATTORNEY</w:t>
      </w:r>
    </w:p>
    <w:p w14:paraId="07817648" w14:textId="6766779B" w:rsidR="00F51D4C" w:rsidRPr="00E84143" w:rsidRDefault="00F51D4C" w:rsidP="00E84143">
      <w:pPr>
        <w:pStyle w:val="NoSpacing"/>
      </w:pPr>
      <w:r w:rsidRPr="00E84143">
        <w:t>Attorney Peter Skivington was not able to attend so Attorney Dwight Kanyuck was present</w:t>
      </w:r>
      <w:r w:rsidR="00E84143">
        <w:t xml:space="preserve">.  </w:t>
      </w:r>
      <w:r w:rsidRPr="00E84143">
        <w:t xml:space="preserve"> Attorney Dwight Kanyuck updated the Board that</w:t>
      </w:r>
      <w:r w:rsidR="00483D70">
        <w:t xml:space="preserve"> Horseshoe’s Solar Application was rejected because of deficiencies in the application.  Until that has been corrected, the application is deemed incomplete.  </w:t>
      </w:r>
      <w:r w:rsidRPr="00E84143">
        <w:t xml:space="preserve"> </w:t>
      </w:r>
    </w:p>
    <w:p w14:paraId="009E8069" w14:textId="77777777" w:rsidR="000A18A0" w:rsidRPr="00E84143" w:rsidRDefault="000A18A0" w:rsidP="00E84143">
      <w:pPr>
        <w:pStyle w:val="NoSpacing"/>
      </w:pPr>
    </w:p>
    <w:p w14:paraId="5052FC2A" w14:textId="211AD08B" w:rsidR="00A52E99" w:rsidRPr="00E84143" w:rsidRDefault="00E84143" w:rsidP="00E84143">
      <w:pPr>
        <w:pStyle w:val="NoSpacing"/>
        <w:rPr>
          <w:b/>
          <w:bCs/>
          <w:u w:val="single"/>
        </w:rPr>
      </w:pPr>
      <w:r w:rsidRPr="00E84143">
        <w:rPr>
          <w:b/>
          <w:bCs/>
          <w:u w:val="single"/>
        </w:rPr>
        <w:t xml:space="preserve">SUPERVISOR PANGRAZIO – </w:t>
      </w:r>
      <w:r w:rsidR="00483D70">
        <w:rPr>
          <w:b/>
          <w:bCs/>
          <w:u w:val="single"/>
        </w:rPr>
        <w:t xml:space="preserve">SOLAR </w:t>
      </w:r>
      <w:r w:rsidRPr="00E84143">
        <w:rPr>
          <w:b/>
          <w:bCs/>
          <w:u w:val="single"/>
        </w:rPr>
        <w:t>CODE REVIEW</w:t>
      </w:r>
    </w:p>
    <w:p w14:paraId="25114EB6" w14:textId="7C9D8EFC" w:rsidR="00E84143" w:rsidRDefault="00E84143" w:rsidP="00E84143">
      <w:pPr>
        <w:pStyle w:val="NoSpacing"/>
      </w:pPr>
      <w:r>
        <w:t>Supervisor Pangrazio updated the Board that the Solar Code review team will be starting to meet again now that COVID restrictions have eased</w:t>
      </w:r>
      <w:r w:rsidR="00B653E2">
        <w:t xml:space="preserve"> up a bit</w:t>
      </w:r>
      <w:r>
        <w:t xml:space="preserve">.  </w:t>
      </w:r>
      <w:r w:rsidR="00483D70">
        <w:t>Depending on Covid-19 restrictions, the team will hopefully be able to continue to meet on the Solar Code update.</w:t>
      </w:r>
    </w:p>
    <w:p w14:paraId="42BCC75A" w14:textId="5F38A20F" w:rsidR="00E84143" w:rsidRDefault="00E84143" w:rsidP="00E84143">
      <w:pPr>
        <w:pStyle w:val="NoSpacing"/>
      </w:pPr>
    </w:p>
    <w:p w14:paraId="1AADF58A" w14:textId="739C8E03" w:rsidR="00E84143" w:rsidRDefault="00E84143" w:rsidP="00E84143">
      <w:pPr>
        <w:pStyle w:val="NoSpacing"/>
        <w:rPr>
          <w:b/>
          <w:bCs/>
          <w:u w:val="single"/>
        </w:rPr>
      </w:pPr>
      <w:r w:rsidRPr="00E84143">
        <w:rPr>
          <w:b/>
          <w:bCs/>
          <w:u w:val="single"/>
        </w:rPr>
        <w:t xml:space="preserve">TOM PERKINS CODE ENFORCEMENT OFFICER – ZONING </w:t>
      </w:r>
    </w:p>
    <w:p w14:paraId="5800FD4D" w14:textId="69E8A00D" w:rsidR="00E84143" w:rsidRPr="00E84143" w:rsidRDefault="00E84143" w:rsidP="00E84143">
      <w:pPr>
        <w:pStyle w:val="NoSpacing"/>
      </w:pPr>
      <w:r w:rsidRPr="00E84143">
        <w:t>Code Enforcement Officer Tom Perkins updated the Board on the following items:</w:t>
      </w:r>
    </w:p>
    <w:p w14:paraId="1C511194" w14:textId="466A9FC7" w:rsidR="00E84143" w:rsidRPr="00E84143" w:rsidRDefault="00E84143" w:rsidP="00E84143">
      <w:pPr>
        <w:pStyle w:val="NoSpacing"/>
        <w:numPr>
          <w:ilvl w:val="0"/>
          <w:numId w:val="3"/>
        </w:numPr>
      </w:pPr>
      <w:r w:rsidRPr="00E84143">
        <w:t>Valley Sand &amp; Gravel’s Solar Project will be running by the end of the month.</w:t>
      </w:r>
    </w:p>
    <w:p w14:paraId="03805D9A" w14:textId="1F598A81" w:rsidR="00E84143" w:rsidRPr="00E84143" w:rsidRDefault="00E84143" w:rsidP="00E84143">
      <w:pPr>
        <w:pStyle w:val="NoSpacing"/>
        <w:numPr>
          <w:ilvl w:val="0"/>
          <w:numId w:val="3"/>
        </w:numPr>
      </w:pPr>
      <w:r w:rsidRPr="00E84143">
        <w:t xml:space="preserve">A house to be built on Neale Road has been put on hold </w:t>
      </w:r>
      <w:r>
        <w:t xml:space="preserve">until next year </w:t>
      </w:r>
      <w:r w:rsidRPr="00E84143">
        <w:t xml:space="preserve">due to the high cost </w:t>
      </w:r>
      <w:r>
        <w:t xml:space="preserve">and short supply </w:t>
      </w:r>
      <w:r w:rsidRPr="00E84143">
        <w:t>of building materials</w:t>
      </w:r>
      <w:r>
        <w:t xml:space="preserve"> due to COVID.</w:t>
      </w:r>
    </w:p>
    <w:p w14:paraId="4FAB6E39" w14:textId="492348D6" w:rsidR="00E84143" w:rsidRDefault="00E84143" w:rsidP="00E84143">
      <w:pPr>
        <w:pStyle w:val="NoSpacing"/>
        <w:numPr>
          <w:ilvl w:val="0"/>
          <w:numId w:val="3"/>
        </w:numPr>
      </w:pPr>
      <w:r w:rsidRPr="00E84143">
        <w:t>Livingston 4 Solar is still working on its final punch list of open items.</w:t>
      </w:r>
    </w:p>
    <w:p w14:paraId="69AE08A4" w14:textId="4BEBBE33" w:rsidR="00E84143" w:rsidRDefault="00E84143" w:rsidP="00E84143">
      <w:pPr>
        <w:pStyle w:val="NoSpacing"/>
      </w:pPr>
    </w:p>
    <w:p w14:paraId="2DEC8425" w14:textId="37D60E5C" w:rsidR="00E84143" w:rsidRDefault="00CC5BC9" w:rsidP="00E84143">
      <w:pPr>
        <w:pStyle w:val="NoSpacing"/>
        <w:rPr>
          <w:b/>
          <w:bCs/>
          <w:u w:val="single"/>
        </w:rPr>
      </w:pPr>
      <w:r>
        <w:rPr>
          <w:b/>
          <w:bCs/>
          <w:u w:val="single"/>
        </w:rPr>
        <w:t>KEITH STEIN -</w:t>
      </w:r>
      <w:r w:rsidR="00E84143" w:rsidRPr="00E84143">
        <w:rPr>
          <w:b/>
          <w:bCs/>
          <w:u w:val="single"/>
        </w:rPr>
        <w:t xml:space="preserve">PLANNING BOARD </w:t>
      </w:r>
    </w:p>
    <w:p w14:paraId="04395BC5" w14:textId="27DE966E" w:rsidR="00E84143" w:rsidRDefault="00E84143" w:rsidP="00E84143">
      <w:pPr>
        <w:pStyle w:val="NoSpacing"/>
      </w:pPr>
      <w:r w:rsidRPr="00E84143">
        <w:t>Councilwoman Pam Rychlicki was unable to attend tonight’s meeting so Planning Board Member Keith Stein</w:t>
      </w:r>
      <w:r w:rsidR="0040578A">
        <w:t xml:space="preserve"> attended</w:t>
      </w:r>
      <w:r w:rsidR="00CC5BC9">
        <w:t xml:space="preserve"> tonight’s meeting</w:t>
      </w:r>
      <w:r w:rsidR="0040578A">
        <w:t xml:space="preserve">, </w:t>
      </w:r>
      <w:r w:rsidR="00B653E2">
        <w:t>and</w:t>
      </w:r>
      <w:r w:rsidR="0040578A">
        <w:t xml:space="preserve"> he </w:t>
      </w:r>
      <w:r w:rsidRPr="00E84143">
        <w:t xml:space="preserve">updated the Board on the </w:t>
      </w:r>
      <w:r w:rsidR="0040578A">
        <w:t>September</w:t>
      </w:r>
      <w:r w:rsidRPr="00E84143">
        <w:t xml:space="preserve"> Planning Board meeting:</w:t>
      </w:r>
    </w:p>
    <w:p w14:paraId="12623599" w14:textId="34E21C7C" w:rsidR="00CC5BC9" w:rsidRDefault="00CC5BC9" w:rsidP="00CC5BC9">
      <w:pPr>
        <w:pStyle w:val="NoSpacing"/>
        <w:numPr>
          <w:ilvl w:val="0"/>
          <w:numId w:val="4"/>
        </w:numPr>
      </w:pPr>
      <w:r>
        <w:t xml:space="preserve">The Planning Board reviewed a minor subdivision </w:t>
      </w:r>
      <w:r w:rsidR="0040578A">
        <w:t xml:space="preserve"> for a resident.  The Planning Board </w:t>
      </w:r>
      <w:r>
        <w:t xml:space="preserve">had a few questions on the map </w:t>
      </w:r>
      <w:r w:rsidR="0040578A">
        <w:t>that was submitted so they will be giving final approval</w:t>
      </w:r>
      <w:r>
        <w:t xml:space="preserve"> at the October meeting.</w:t>
      </w:r>
    </w:p>
    <w:p w14:paraId="4428B742" w14:textId="690B3511" w:rsidR="00CC5BC9" w:rsidRDefault="00CC5BC9" w:rsidP="00CC5BC9">
      <w:pPr>
        <w:pStyle w:val="NoSpacing"/>
      </w:pPr>
    </w:p>
    <w:p w14:paraId="6DFFC210" w14:textId="2C08B3DB" w:rsidR="00CC5BC9" w:rsidRDefault="00CC5BC9" w:rsidP="00CC5BC9">
      <w:pPr>
        <w:pStyle w:val="NoSpacing"/>
        <w:rPr>
          <w:b/>
          <w:bCs/>
          <w:u w:val="single"/>
        </w:rPr>
      </w:pPr>
      <w:r w:rsidRPr="00CC5BC9">
        <w:rPr>
          <w:b/>
          <w:bCs/>
          <w:u w:val="single"/>
        </w:rPr>
        <w:t>SUPERVISOR PANGRAZIO- BUILDING/GROUNDS</w:t>
      </w:r>
    </w:p>
    <w:p w14:paraId="64E8A4E9" w14:textId="711DD1CF" w:rsidR="007D5D0C" w:rsidRPr="007D5D0C" w:rsidRDefault="007D5D0C" w:rsidP="00CC5BC9">
      <w:pPr>
        <w:pStyle w:val="NoSpacing"/>
      </w:pPr>
      <w:r w:rsidRPr="007D5D0C">
        <w:t xml:space="preserve">Supervisor Pangrazio updated the Board that  after the first of the year he will be looking at what repairs will need to be done on the </w:t>
      </w:r>
      <w:r w:rsidR="00B653E2">
        <w:t xml:space="preserve">outside of the </w:t>
      </w:r>
      <w:r w:rsidRPr="007D5D0C">
        <w:t>building.</w:t>
      </w:r>
    </w:p>
    <w:p w14:paraId="24432826" w14:textId="3F680F09" w:rsidR="00CC5BC9" w:rsidRPr="007D5D0C" w:rsidRDefault="00CC5BC9" w:rsidP="00CC5BC9">
      <w:pPr>
        <w:pStyle w:val="NoSpacing"/>
      </w:pPr>
    </w:p>
    <w:p w14:paraId="1615AA92" w14:textId="7AF21D85" w:rsidR="00CC5BC9" w:rsidRDefault="00CC5BC9" w:rsidP="00CC5BC9">
      <w:pPr>
        <w:pStyle w:val="NoSpacing"/>
        <w:rPr>
          <w:b/>
          <w:bCs/>
          <w:u w:val="single"/>
        </w:rPr>
      </w:pPr>
      <w:r>
        <w:rPr>
          <w:b/>
          <w:bCs/>
          <w:u w:val="single"/>
        </w:rPr>
        <w:t>MARK SCHROEDER HIGHWAY SUPERINTENDENT</w:t>
      </w:r>
    </w:p>
    <w:p w14:paraId="44547668" w14:textId="04497BAE" w:rsidR="00CC5BC9" w:rsidRDefault="00CC5BC9" w:rsidP="00CC5BC9">
      <w:pPr>
        <w:spacing w:after="0" w:line="240" w:lineRule="auto"/>
        <w:rPr>
          <w:rFonts w:cs="Calibri"/>
          <w:lang w:eastAsia="ja-JP"/>
        </w:rPr>
      </w:pPr>
      <w:r w:rsidRPr="00D16C5D">
        <w:rPr>
          <w:rFonts w:cs="Calibri"/>
          <w:lang w:eastAsia="ja-JP"/>
        </w:rPr>
        <w:t>Highway Superintendent Mark Schroeder updated the Board on the following activities that the Highway Department has been working on for the month:</w:t>
      </w:r>
    </w:p>
    <w:p w14:paraId="121A789D" w14:textId="6038EC82" w:rsidR="00AC0211" w:rsidRDefault="00AC0211" w:rsidP="00AC0211">
      <w:pPr>
        <w:pStyle w:val="ListParagraph"/>
        <w:numPr>
          <w:ilvl w:val="0"/>
          <w:numId w:val="4"/>
        </w:numPr>
        <w:spacing w:after="0" w:line="240" w:lineRule="auto"/>
        <w:rPr>
          <w:rFonts w:cs="Calibri"/>
          <w:lang w:eastAsia="ja-JP"/>
        </w:rPr>
      </w:pPr>
      <w:r>
        <w:rPr>
          <w:rFonts w:cs="Calibri"/>
          <w:lang w:eastAsia="ja-JP"/>
        </w:rPr>
        <w:t>The Town has finally received notice that they have received the funding for the Shared Service Grant that they had applied for in March of 2019.  The bad news is that the Governor has withheld 20% of the funding.  The Town was supposed to receive $100,526.00 and received $80,420.00.</w:t>
      </w:r>
    </w:p>
    <w:p w14:paraId="4CAE0CB8" w14:textId="7D2CF520" w:rsidR="00AC0211" w:rsidRDefault="00AC0211" w:rsidP="00AC0211">
      <w:pPr>
        <w:pStyle w:val="ListParagraph"/>
        <w:numPr>
          <w:ilvl w:val="0"/>
          <w:numId w:val="4"/>
        </w:numPr>
        <w:spacing w:after="0" w:line="240" w:lineRule="auto"/>
        <w:rPr>
          <w:rFonts w:cs="Calibri"/>
          <w:lang w:eastAsia="ja-JP"/>
        </w:rPr>
      </w:pPr>
      <w:r>
        <w:rPr>
          <w:rFonts w:cs="Calibri"/>
          <w:lang w:eastAsia="ja-JP"/>
        </w:rPr>
        <w:t xml:space="preserve">The Town also received  $21,206.00 for PAVE NY and Extreme Winter </w:t>
      </w:r>
      <w:r w:rsidR="00B653E2">
        <w:rPr>
          <w:rFonts w:cs="Calibri"/>
          <w:lang w:eastAsia="ja-JP"/>
        </w:rPr>
        <w:t xml:space="preserve">Recovery </w:t>
      </w:r>
      <w:r>
        <w:rPr>
          <w:rFonts w:cs="Calibri"/>
          <w:lang w:eastAsia="ja-JP"/>
        </w:rPr>
        <w:t>Money.  The Governor also withheld 20% of that funding also.</w:t>
      </w:r>
    </w:p>
    <w:p w14:paraId="483C7CC8" w14:textId="385069EC" w:rsidR="00AC0211" w:rsidRDefault="00AC0211" w:rsidP="00AC0211">
      <w:pPr>
        <w:pStyle w:val="ListParagraph"/>
        <w:numPr>
          <w:ilvl w:val="0"/>
          <w:numId w:val="4"/>
        </w:numPr>
        <w:spacing w:after="0" w:line="240" w:lineRule="auto"/>
        <w:rPr>
          <w:rFonts w:cs="Calibri"/>
          <w:lang w:eastAsia="ja-JP"/>
        </w:rPr>
      </w:pPr>
      <w:r>
        <w:rPr>
          <w:rFonts w:cs="Calibri"/>
          <w:lang w:eastAsia="ja-JP"/>
        </w:rPr>
        <w:t>The Highway Department has been busy working for the County on River Road.</w:t>
      </w:r>
    </w:p>
    <w:p w14:paraId="7FFC5441" w14:textId="5F9F3ED1" w:rsidR="00AC0211" w:rsidRDefault="00AC0211" w:rsidP="00AC0211">
      <w:pPr>
        <w:pStyle w:val="ListParagraph"/>
        <w:numPr>
          <w:ilvl w:val="0"/>
          <w:numId w:val="4"/>
        </w:numPr>
        <w:spacing w:after="0" w:line="240" w:lineRule="auto"/>
        <w:rPr>
          <w:rFonts w:cs="Calibri"/>
          <w:lang w:eastAsia="ja-JP"/>
        </w:rPr>
      </w:pPr>
      <w:r>
        <w:rPr>
          <w:rFonts w:cs="Calibri"/>
          <w:lang w:eastAsia="ja-JP"/>
        </w:rPr>
        <w:t>They have been continuing work on Sand Hill Road closing in the ditches for residents that have contacted the Highway Department and purchased the piping.</w:t>
      </w:r>
    </w:p>
    <w:p w14:paraId="7B39B369" w14:textId="7AF60390" w:rsidR="00AC0211" w:rsidRDefault="00AC0211" w:rsidP="00AC0211">
      <w:pPr>
        <w:pStyle w:val="ListParagraph"/>
        <w:numPr>
          <w:ilvl w:val="0"/>
          <w:numId w:val="4"/>
        </w:numPr>
        <w:spacing w:after="0" w:line="240" w:lineRule="auto"/>
        <w:rPr>
          <w:rFonts w:cs="Calibri"/>
          <w:lang w:eastAsia="ja-JP"/>
        </w:rPr>
      </w:pPr>
      <w:r>
        <w:rPr>
          <w:rFonts w:cs="Calibri"/>
          <w:lang w:eastAsia="ja-JP"/>
        </w:rPr>
        <w:t>The Highway Department has been helping the Town of York on Stewart Road.</w:t>
      </w:r>
    </w:p>
    <w:p w14:paraId="4AF39E7A" w14:textId="551F478C" w:rsidR="00AC0211" w:rsidRDefault="00AC0211" w:rsidP="00AC0211">
      <w:pPr>
        <w:spacing w:after="0" w:line="240" w:lineRule="auto"/>
        <w:rPr>
          <w:rFonts w:cs="Calibri"/>
          <w:lang w:eastAsia="ja-JP"/>
        </w:rPr>
      </w:pPr>
      <w:r>
        <w:rPr>
          <w:rFonts w:cs="Calibri"/>
          <w:lang w:eastAsia="ja-JP"/>
        </w:rPr>
        <w:t>Highway Superintendent Mark Schroeder would like the Board to review the current</w:t>
      </w:r>
      <w:r w:rsidR="007D5D0C">
        <w:rPr>
          <w:rFonts w:cs="Calibri"/>
          <w:lang w:eastAsia="ja-JP"/>
        </w:rPr>
        <w:t xml:space="preserve"> prices that the Town charges for Electronic recycling and what the town charges for tires due to increased costs incurred by the Town.</w:t>
      </w:r>
    </w:p>
    <w:p w14:paraId="1376EBC8" w14:textId="77777777" w:rsidR="00FF582D" w:rsidRDefault="00FF582D" w:rsidP="00FF582D">
      <w:pPr>
        <w:spacing w:after="0" w:line="240" w:lineRule="auto"/>
        <w:rPr>
          <w:rFonts w:cs="Calibri"/>
          <w:lang w:eastAsia="ja-JP"/>
        </w:rPr>
      </w:pPr>
    </w:p>
    <w:p w14:paraId="3BE8DBA1" w14:textId="77777777" w:rsidR="00FF582D" w:rsidRDefault="00FF582D" w:rsidP="00FF582D">
      <w:pPr>
        <w:spacing w:after="0" w:line="240" w:lineRule="auto"/>
        <w:rPr>
          <w:rFonts w:cs="Calibri"/>
          <w:lang w:eastAsia="ja-JP"/>
        </w:rPr>
      </w:pPr>
    </w:p>
    <w:p w14:paraId="03CD4221" w14:textId="5440256E" w:rsidR="0040578A" w:rsidRDefault="007D5D0C" w:rsidP="00FF582D">
      <w:pPr>
        <w:spacing w:after="0" w:line="240" w:lineRule="auto"/>
        <w:rPr>
          <w:rFonts w:cs="Calibri"/>
          <w:lang w:eastAsia="ja-JP"/>
        </w:rPr>
      </w:pPr>
      <w:r>
        <w:rPr>
          <w:rFonts w:cs="Calibri"/>
          <w:lang w:eastAsia="ja-JP"/>
        </w:rPr>
        <w:t xml:space="preserve">Electronic recycling costs have increased along with what is charged to the Town when they recycle the tires. </w:t>
      </w:r>
    </w:p>
    <w:p w14:paraId="3A776AE3" w14:textId="77777777" w:rsidR="00FF582D" w:rsidRPr="00FF582D" w:rsidRDefault="00FF582D" w:rsidP="00FF582D">
      <w:pPr>
        <w:spacing w:after="0" w:line="240" w:lineRule="auto"/>
        <w:rPr>
          <w:rFonts w:cs="Calibri"/>
          <w:lang w:eastAsia="ja-JP"/>
        </w:rPr>
      </w:pPr>
    </w:p>
    <w:p w14:paraId="1DC99270" w14:textId="7C271E95" w:rsidR="00CC5BC9" w:rsidRPr="00092E22" w:rsidRDefault="00CC5BC9" w:rsidP="00CC5BC9">
      <w:pPr>
        <w:widowControl w:val="0"/>
        <w:tabs>
          <w:tab w:val="left" w:pos="40"/>
          <w:tab w:val="left" w:pos="9760"/>
          <w:tab w:val="right" w:pos="10615"/>
        </w:tabs>
        <w:autoSpaceDE w:val="0"/>
        <w:autoSpaceDN w:val="0"/>
        <w:adjustRightInd w:val="0"/>
        <w:spacing w:after="0" w:line="240" w:lineRule="auto"/>
        <w:rPr>
          <w:rFonts w:cs="Calibri"/>
          <w:b/>
          <w:bCs/>
          <w:u w:val="single"/>
        </w:rPr>
      </w:pPr>
      <w:r w:rsidRPr="00092E22">
        <w:rPr>
          <w:rFonts w:cs="Calibri"/>
          <w:b/>
          <w:bCs/>
          <w:u w:val="single"/>
        </w:rPr>
        <w:t>LAURIE SATTORA – TOWN CLERK</w:t>
      </w:r>
    </w:p>
    <w:p w14:paraId="0E1A9BAC" w14:textId="0BFA5BDA" w:rsidR="00CC5BC9" w:rsidRPr="00CC5BC9" w:rsidRDefault="00CC5BC9" w:rsidP="00CC5BC9">
      <w:pPr>
        <w:widowControl w:val="0"/>
        <w:tabs>
          <w:tab w:val="center" w:pos="5332"/>
        </w:tabs>
        <w:autoSpaceDE w:val="0"/>
        <w:autoSpaceDN w:val="0"/>
        <w:adjustRightInd w:val="0"/>
        <w:spacing w:after="0" w:line="240" w:lineRule="auto"/>
        <w:rPr>
          <w:rFonts w:cs="Calibri"/>
        </w:rPr>
      </w:pPr>
      <w:r w:rsidRPr="00092E22">
        <w:rPr>
          <w:rFonts w:cs="Calibri"/>
        </w:rPr>
        <w:t xml:space="preserve">Town Clerk Laurie Sattora presented the Monthly Town Clerk’s Report to the Board for the month of </w:t>
      </w:r>
      <w:r w:rsidR="002F7A56">
        <w:rPr>
          <w:rFonts w:cs="Calibri"/>
        </w:rPr>
        <w:t>September 2020</w:t>
      </w:r>
      <w:r w:rsidRPr="00092E22">
        <w:rPr>
          <w:rFonts w:cs="Calibri"/>
        </w:rPr>
        <w:t>.</w:t>
      </w:r>
    </w:p>
    <w:p w14:paraId="2DD2C1FE" w14:textId="2360E2D9"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center" w:pos="5332"/>
        </w:tabs>
        <w:autoSpaceDE w:val="0"/>
        <w:autoSpaceDN w:val="0"/>
        <w:adjustRightInd w:val="0"/>
        <w:spacing w:after="0" w:line="240" w:lineRule="auto"/>
        <w:rPr>
          <w:rFonts w:cs="Calibri"/>
          <w:b/>
          <w:bCs/>
        </w:rPr>
      </w:pPr>
      <w:r w:rsidRPr="00127DA6">
        <w:rPr>
          <w:rFonts w:cs="Calibri"/>
          <w:b/>
          <w:bCs/>
        </w:rPr>
        <w:t xml:space="preserve">Town of Caledonia Town Clerk's Monthly Report </w:t>
      </w:r>
      <w:r w:rsidRPr="00127DA6">
        <w:rPr>
          <w:rFonts w:cs="Calibri"/>
          <w:b/>
          <w:bCs/>
        </w:rPr>
        <w:tab/>
      </w:r>
      <w:r>
        <w:rPr>
          <w:rFonts w:cs="Calibri"/>
          <w:b/>
          <w:bCs/>
        </w:rPr>
        <w:t xml:space="preserve">                    September </w:t>
      </w:r>
      <w:r w:rsidRPr="00127DA6">
        <w:rPr>
          <w:rFonts w:cs="Calibri"/>
          <w:b/>
          <w:bCs/>
        </w:rPr>
        <w:t xml:space="preserve">01, 2020 - </w:t>
      </w:r>
      <w:r>
        <w:rPr>
          <w:rFonts w:cs="Calibri"/>
          <w:b/>
          <w:bCs/>
        </w:rPr>
        <w:t>September</w:t>
      </w:r>
      <w:r w:rsidRPr="00127DA6">
        <w:rPr>
          <w:rFonts w:cs="Calibri"/>
          <w:b/>
          <w:bCs/>
        </w:rPr>
        <w:t xml:space="preserve"> 3</w:t>
      </w:r>
      <w:r>
        <w:rPr>
          <w:rFonts w:cs="Calibri"/>
          <w:b/>
          <w:bCs/>
        </w:rPr>
        <w:t>0</w:t>
      </w:r>
      <w:r w:rsidRPr="00127DA6">
        <w:rPr>
          <w:rFonts w:cs="Calibri"/>
          <w:b/>
          <w:bCs/>
        </w:rPr>
        <w:t>, 2020</w:t>
      </w:r>
    </w:p>
    <w:p w14:paraId="09690312" w14:textId="597D85B5"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rPr>
      </w:pPr>
      <w:r w:rsidRPr="00127DA6">
        <w:rPr>
          <w:rFonts w:cs="Calibri"/>
        </w:rPr>
        <w:tab/>
        <w:t>Amount paid to:               Town Supervisor -Local Shares Remitted</w:t>
      </w:r>
      <w:r w:rsidRPr="00127DA6">
        <w:rPr>
          <w:rFonts w:cs="Calibri"/>
        </w:rPr>
        <w:tab/>
        <w:t>$</w:t>
      </w:r>
      <w:r>
        <w:rPr>
          <w:rFonts w:cs="Calibri"/>
        </w:rPr>
        <w:t>2,979.52</w:t>
      </w:r>
    </w:p>
    <w:p w14:paraId="1CA77C31" w14:textId="20E1FF3F"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rPr>
      </w:pPr>
      <w:r w:rsidRPr="00127DA6">
        <w:rPr>
          <w:rFonts w:cs="Calibri"/>
        </w:rPr>
        <w:tab/>
        <w:t>Amount paid to:               NYS Ag. &amp; Markets Animal Population Control Fund</w:t>
      </w:r>
      <w:r w:rsidRPr="00127DA6">
        <w:rPr>
          <w:rFonts w:cs="Calibri"/>
        </w:rPr>
        <w:tab/>
        <w:t>$</w:t>
      </w:r>
      <w:r>
        <w:rPr>
          <w:rFonts w:cs="Calibri"/>
        </w:rPr>
        <w:t>42</w:t>
      </w:r>
      <w:r w:rsidRPr="00127DA6">
        <w:rPr>
          <w:rFonts w:cs="Calibri"/>
        </w:rPr>
        <w:t>.00</w:t>
      </w:r>
    </w:p>
    <w:p w14:paraId="6054358C" w14:textId="42A3CC4C"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rPr>
      </w:pPr>
      <w:r w:rsidRPr="00127DA6">
        <w:rPr>
          <w:rFonts w:cs="Calibri"/>
        </w:rPr>
        <w:tab/>
        <w:t>Amount paid to:               NYS Environmental Conservation</w:t>
      </w:r>
      <w:r w:rsidRPr="00127DA6">
        <w:rPr>
          <w:rFonts w:cs="Calibri"/>
        </w:rPr>
        <w:tab/>
        <w:t>$</w:t>
      </w:r>
      <w:r>
        <w:rPr>
          <w:rFonts w:cs="Calibri"/>
        </w:rPr>
        <w:t>7,743.98</w:t>
      </w:r>
    </w:p>
    <w:p w14:paraId="19971C38" w14:textId="3AF30D64"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rPr>
      </w:pPr>
      <w:r w:rsidRPr="00127DA6">
        <w:rPr>
          <w:rFonts w:cs="Calibri"/>
        </w:rPr>
        <w:tab/>
        <w:t>Amount paid to:               State Health Dept. For Marriage Licenses</w:t>
      </w:r>
      <w:r w:rsidRPr="00127DA6">
        <w:rPr>
          <w:rFonts w:cs="Calibri"/>
        </w:rPr>
        <w:tab/>
      </w:r>
      <w:r>
        <w:rPr>
          <w:rFonts w:cs="Calibri"/>
        </w:rPr>
        <w:t>$112.50</w:t>
      </w:r>
    </w:p>
    <w:p w14:paraId="55225A72" w14:textId="2C731B24"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rPr>
      </w:pPr>
      <w:r w:rsidRPr="00127DA6">
        <w:rPr>
          <w:rFonts w:cs="Calibri"/>
        </w:rPr>
        <w:t>Total State, County &amp; Local Revenues:</w:t>
      </w:r>
      <w:r w:rsidRPr="00127DA6">
        <w:rPr>
          <w:rFonts w:cs="Calibri"/>
        </w:rPr>
        <w:tab/>
      </w:r>
      <w:r w:rsidRPr="00127DA6">
        <w:rPr>
          <w:rFonts w:cs="Calibri"/>
        </w:rPr>
        <w:tab/>
      </w:r>
      <w:r>
        <w:rPr>
          <w:rFonts w:cs="Calibri"/>
        </w:rPr>
        <w:t xml:space="preserve">                                   $10,878.00</w:t>
      </w:r>
      <w:r w:rsidRPr="00127DA6">
        <w:rPr>
          <w:rFonts w:cs="Calibri"/>
        </w:rPr>
        <w:tab/>
      </w:r>
    </w:p>
    <w:p w14:paraId="21F4B9E8" w14:textId="50633BE0" w:rsidR="00CC5BC9" w:rsidRPr="00127DA6" w:rsidRDefault="00CC5BC9" w:rsidP="00CC5BC9">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rPr>
      </w:pPr>
      <w:r w:rsidRPr="00127DA6">
        <w:rPr>
          <w:rFonts w:cs="Calibri"/>
        </w:rPr>
        <w:t>Total Non-Local Revenues:</w:t>
      </w:r>
      <w:r w:rsidRPr="00127DA6">
        <w:rPr>
          <w:rFonts w:cs="Calibri"/>
        </w:rPr>
        <w:tab/>
      </w:r>
      <w:r w:rsidRPr="00127DA6">
        <w:rPr>
          <w:rFonts w:cs="Calibri"/>
        </w:rPr>
        <w:tab/>
      </w:r>
      <w:r w:rsidRPr="00127DA6">
        <w:rPr>
          <w:rFonts w:cs="Calibri"/>
        </w:rPr>
        <w:tab/>
        <w:t>$</w:t>
      </w:r>
      <w:r>
        <w:rPr>
          <w:rFonts w:cs="Calibri"/>
        </w:rPr>
        <w:t>7,898.48</w:t>
      </w:r>
    </w:p>
    <w:p w14:paraId="3E1AE88E" w14:textId="0DF134A1" w:rsidR="00CC5BC9" w:rsidRPr="00D16C5D" w:rsidRDefault="00CC5BC9" w:rsidP="00CC5BC9">
      <w:pPr>
        <w:widowControl w:val="0"/>
        <w:tabs>
          <w:tab w:val="left" w:pos="70"/>
        </w:tabs>
        <w:autoSpaceDE w:val="0"/>
        <w:autoSpaceDN w:val="0"/>
        <w:adjustRightInd w:val="0"/>
        <w:spacing w:before="272" w:after="0" w:line="240" w:lineRule="auto"/>
        <w:rPr>
          <w:rFonts w:ascii="Arial" w:hAnsi="Arial" w:cs="Arial"/>
          <w:sz w:val="18"/>
          <w:szCs w:val="18"/>
        </w:rPr>
      </w:pPr>
      <w:r w:rsidRPr="00D16C5D">
        <w:rPr>
          <w:b/>
          <w:bCs/>
          <w:u w:val="single"/>
        </w:rPr>
        <w:t xml:space="preserve">RESOLUTION </w:t>
      </w:r>
      <w:r>
        <w:rPr>
          <w:b/>
          <w:bCs/>
          <w:u w:val="single"/>
        </w:rPr>
        <w:t>107-2020</w:t>
      </w:r>
    </w:p>
    <w:p w14:paraId="29585280" w14:textId="77777777" w:rsidR="00CC5BC9" w:rsidRPr="00D16C5D" w:rsidRDefault="00CC5BC9" w:rsidP="00CC5BC9">
      <w:pPr>
        <w:spacing w:after="0" w:line="240" w:lineRule="auto"/>
        <w:rPr>
          <w:b/>
          <w:bCs/>
          <w:u w:val="single"/>
        </w:rPr>
      </w:pPr>
      <w:r w:rsidRPr="00D16C5D">
        <w:rPr>
          <w:b/>
          <w:bCs/>
          <w:u w:val="single"/>
        </w:rPr>
        <w:t>ACCEPT TOWN CLERK’S MONTHLY REPORT</w:t>
      </w:r>
    </w:p>
    <w:p w14:paraId="3C61B3D8" w14:textId="42F8EE38" w:rsidR="00CC5BC9" w:rsidRPr="00D16C5D" w:rsidRDefault="00CC5BC9" w:rsidP="00CC5BC9">
      <w:pPr>
        <w:spacing w:after="0" w:line="240" w:lineRule="auto"/>
        <w:rPr>
          <w:rFonts w:cs="Calibri"/>
          <w:lang w:eastAsia="ja-JP"/>
        </w:rPr>
      </w:pPr>
      <w:r w:rsidRPr="00D16C5D">
        <w:rPr>
          <w:rFonts w:cs="Calibri"/>
          <w:lang w:eastAsia="ja-JP"/>
        </w:rPr>
        <w:t xml:space="preserve">On motion of </w:t>
      </w:r>
      <w:r w:rsidRPr="00D16C5D">
        <w:rPr>
          <w:rFonts w:cs="Calibri"/>
          <w:u w:val="single"/>
          <w:lang w:eastAsia="ja-JP"/>
        </w:rPr>
        <w:t xml:space="preserve">Councilman </w:t>
      </w:r>
      <w:r w:rsidR="006F7030">
        <w:rPr>
          <w:rFonts w:cs="Calibri"/>
          <w:u w:val="single"/>
          <w:lang w:eastAsia="ja-JP"/>
        </w:rPr>
        <w:t xml:space="preserve">Bickford </w:t>
      </w:r>
      <w:r w:rsidRPr="00D16C5D">
        <w:rPr>
          <w:rFonts w:cs="Calibri"/>
          <w:lang w:eastAsia="ja-JP"/>
        </w:rPr>
        <w:t xml:space="preserve">seconded by </w:t>
      </w:r>
      <w:r w:rsidRPr="00D16C5D">
        <w:rPr>
          <w:rFonts w:cs="Calibri"/>
          <w:u w:val="single"/>
          <w:lang w:eastAsia="ja-JP"/>
        </w:rPr>
        <w:t xml:space="preserve">Councilman </w:t>
      </w:r>
      <w:r w:rsidR="006F7030">
        <w:rPr>
          <w:rFonts w:cs="Calibri"/>
          <w:u w:val="single"/>
          <w:lang w:eastAsia="ja-JP"/>
        </w:rPr>
        <w:t>Rothrock</w:t>
      </w:r>
      <w:r w:rsidRPr="00D16C5D">
        <w:rPr>
          <w:rFonts w:cs="Calibri"/>
          <w:u w:val="single"/>
          <w:lang w:eastAsia="ja-JP"/>
        </w:rPr>
        <w:t xml:space="preserve"> </w:t>
      </w:r>
      <w:r w:rsidRPr="00D16C5D">
        <w:rPr>
          <w:rFonts w:cs="Calibri"/>
          <w:lang w:eastAsia="ja-JP"/>
        </w:rPr>
        <w:t>the following resolution was</w:t>
      </w:r>
    </w:p>
    <w:p w14:paraId="0B3D39EB" w14:textId="5404D007" w:rsidR="00CC5BC9" w:rsidRPr="00D16C5D" w:rsidRDefault="00CC5BC9" w:rsidP="00CC5BC9">
      <w:pPr>
        <w:spacing w:after="0" w:line="240" w:lineRule="auto"/>
        <w:rPr>
          <w:rFonts w:cs="Calibri"/>
          <w:lang w:eastAsia="ja-JP"/>
        </w:rPr>
      </w:pPr>
      <w:r w:rsidRPr="00D16C5D">
        <w:rPr>
          <w:rFonts w:cs="Calibri"/>
          <w:lang w:eastAsia="ja-JP"/>
        </w:rPr>
        <w:t>ADOPTED-   Aye- Pangrazio, Rothrock, Bickford    Nay- 0</w:t>
      </w:r>
      <w:r w:rsidRPr="00D16C5D">
        <w:rPr>
          <w:rFonts w:cs="Calibri"/>
          <w:lang w:eastAsia="ja-JP"/>
        </w:rPr>
        <w:tab/>
      </w:r>
      <w:r w:rsidR="00EA5B90">
        <w:rPr>
          <w:rFonts w:cs="Calibri"/>
          <w:lang w:eastAsia="ja-JP"/>
        </w:rPr>
        <w:tab/>
      </w:r>
      <w:r w:rsidR="00EA5B90">
        <w:rPr>
          <w:rFonts w:cs="Calibri"/>
          <w:lang w:eastAsia="ja-JP"/>
        </w:rPr>
        <w:tab/>
      </w:r>
      <w:r w:rsidRPr="00D16C5D">
        <w:rPr>
          <w:rFonts w:cs="Calibri"/>
          <w:lang w:eastAsia="ja-JP"/>
        </w:rPr>
        <w:t>Absent-</w:t>
      </w:r>
      <w:r>
        <w:rPr>
          <w:rFonts w:cs="Calibri"/>
          <w:lang w:eastAsia="ja-JP"/>
        </w:rPr>
        <w:t>Anderson</w:t>
      </w:r>
      <w:r w:rsidR="006F7030">
        <w:rPr>
          <w:rFonts w:cs="Calibri"/>
          <w:lang w:eastAsia="ja-JP"/>
        </w:rPr>
        <w:t>, Rychlicki</w:t>
      </w:r>
    </w:p>
    <w:p w14:paraId="46E394AF" w14:textId="77777777" w:rsidR="00CC5BC9" w:rsidRPr="00D16C5D" w:rsidRDefault="00CC5BC9" w:rsidP="00CC5BC9">
      <w:pPr>
        <w:spacing w:after="0" w:line="240" w:lineRule="auto"/>
        <w:rPr>
          <w:rFonts w:cs="Calibri"/>
          <w:lang w:eastAsia="ja-JP"/>
        </w:rPr>
      </w:pPr>
      <w:r w:rsidRPr="00D16C5D">
        <w:rPr>
          <w:rFonts w:cs="Calibri"/>
          <w:lang w:eastAsia="ja-JP"/>
        </w:rPr>
        <w:tab/>
        <w:t xml:space="preserve">RESOLVED, that the monthly Town Clerk’s Report be </w:t>
      </w:r>
      <w:r>
        <w:rPr>
          <w:rFonts w:cs="Calibri"/>
          <w:lang w:eastAsia="ja-JP"/>
        </w:rPr>
        <w:t>approved as presented</w:t>
      </w:r>
      <w:r w:rsidRPr="00D16C5D">
        <w:rPr>
          <w:rFonts w:cs="Calibri"/>
          <w:lang w:eastAsia="ja-JP"/>
        </w:rPr>
        <w:t>.</w:t>
      </w:r>
    </w:p>
    <w:p w14:paraId="04176146" w14:textId="77777777" w:rsidR="00CC5BC9" w:rsidRPr="00092E22" w:rsidRDefault="00CC5BC9" w:rsidP="00CC5BC9">
      <w:pPr>
        <w:widowControl w:val="0"/>
        <w:tabs>
          <w:tab w:val="center" w:pos="5332"/>
        </w:tabs>
        <w:autoSpaceDE w:val="0"/>
        <w:autoSpaceDN w:val="0"/>
        <w:adjustRightInd w:val="0"/>
        <w:spacing w:after="0" w:line="240" w:lineRule="auto"/>
        <w:rPr>
          <w:rFonts w:cs="Calibri"/>
        </w:rPr>
      </w:pPr>
    </w:p>
    <w:p w14:paraId="56D5C027" w14:textId="77777777" w:rsidR="006F7030" w:rsidRDefault="006F7030" w:rsidP="006F7030">
      <w:pPr>
        <w:spacing w:after="0" w:line="240" w:lineRule="auto"/>
        <w:rPr>
          <w:rFonts w:cs="Calibri"/>
          <w:b/>
          <w:bCs/>
          <w:u w:val="single"/>
          <w:lang w:eastAsia="ja-JP"/>
        </w:rPr>
      </w:pPr>
      <w:r w:rsidRPr="00D16C5D">
        <w:rPr>
          <w:rFonts w:cs="Calibri"/>
          <w:b/>
          <w:bCs/>
          <w:u w:val="single"/>
          <w:lang w:eastAsia="ja-JP"/>
        </w:rPr>
        <w:t>OLD BUSINESS</w:t>
      </w:r>
    </w:p>
    <w:p w14:paraId="06611E58" w14:textId="61397C1F" w:rsidR="006F7030" w:rsidRDefault="006F7030" w:rsidP="00CC5BC9">
      <w:pPr>
        <w:pStyle w:val="NoSpacing"/>
      </w:pPr>
    </w:p>
    <w:p w14:paraId="755B96F0" w14:textId="62D7BC7F" w:rsidR="006F7030" w:rsidRDefault="006F7030" w:rsidP="00CC5BC9">
      <w:pPr>
        <w:pStyle w:val="NoSpacing"/>
        <w:rPr>
          <w:b/>
          <w:bCs/>
          <w:u w:val="single"/>
        </w:rPr>
      </w:pPr>
      <w:r w:rsidRPr="006F7030">
        <w:rPr>
          <w:b/>
          <w:bCs/>
          <w:u w:val="single"/>
        </w:rPr>
        <w:t>2021 BUDGET DISCUSSION</w:t>
      </w:r>
    </w:p>
    <w:p w14:paraId="09675265" w14:textId="14FFB641" w:rsidR="006F7030" w:rsidRPr="001A12E4" w:rsidRDefault="006F7030" w:rsidP="00CC5BC9">
      <w:pPr>
        <w:pStyle w:val="NoSpacing"/>
      </w:pPr>
      <w:r w:rsidRPr="001A12E4">
        <w:t>Supervisor Pangrazio updated the Board that even though they passed the Local Law to override the Tax Cap</w:t>
      </w:r>
      <w:r w:rsidR="001A12E4" w:rsidRPr="001A12E4">
        <w:t xml:space="preserve"> </w:t>
      </w:r>
      <w:r w:rsidRPr="001A12E4">
        <w:t>as a precautionary measure</w:t>
      </w:r>
      <w:r w:rsidR="001A12E4" w:rsidRPr="001A12E4">
        <w:t xml:space="preserve"> </w:t>
      </w:r>
      <w:r w:rsidR="00C5432C">
        <w:t xml:space="preserve">for </w:t>
      </w:r>
      <w:r w:rsidR="001A12E4" w:rsidRPr="001A12E4">
        <w:t>the 2021 Budget</w:t>
      </w:r>
      <w:r w:rsidR="00C5432C">
        <w:t>, they</w:t>
      </w:r>
      <w:r w:rsidR="001A12E4" w:rsidRPr="001A12E4">
        <w:t xml:space="preserve"> did not exceed the cap and stayed under.  Supervisor Pangrazio stated that the Budget</w:t>
      </w:r>
      <w:r w:rsidR="001A12E4">
        <w:t xml:space="preserve"> is a</w:t>
      </w:r>
      <w:r w:rsidR="0040578A">
        <w:t xml:space="preserve"> fiscally</w:t>
      </w:r>
      <w:r w:rsidR="001A12E4">
        <w:t xml:space="preserve"> sound budget</w:t>
      </w:r>
      <w:r w:rsidR="0040578A">
        <w:t>,</w:t>
      </w:r>
      <w:r w:rsidR="001A12E4">
        <w:t xml:space="preserve"> and  </w:t>
      </w:r>
      <w:r w:rsidR="0040578A">
        <w:t xml:space="preserve">the Town has strong </w:t>
      </w:r>
      <w:r w:rsidR="001A12E4">
        <w:t>capital reserve</w:t>
      </w:r>
      <w:r w:rsidR="0040578A">
        <w:t xml:space="preserve"> accounts.  </w:t>
      </w:r>
      <w:r w:rsidR="001A12E4">
        <w:t xml:space="preserve"> </w:t>
      </w:r>
      <w:r w:rsidR="0040578A">
        <w:t>Supervisor Pangrazio</w:t>
      </w:r>
      <w:r w:rsidR="001A12E4">
        <w:t xml:space="preserve"> </w:t>
      </w:r>
      <w:r w:rsidR="0040578A">
        <w:t xml:space="preserve">stated that he and the Board have strived to make sure that the </w:t>
      </w:r>
      <w:r w:rsidR="001A12E4">
        <w:t xml:space="preserve">Town has no debt.  </w:t>
      </w:r>
    </w:p>
    <w:p w14:paraId="40F78F26" w14:textId="743B8DDA" w:rsidR="006F7030" w:rsidRDefault="006F7030" w:rsidP="00CC5BC9">
      <w:pPr>
        <w:pStyle w:val="NoSpacing"/>
      </w:pPr>
    </w:p>
    <w:p w14:paraId="2BBDD75D" w14:textId="40B5E8D0" w:rsidR="006F7030" w:rsidRDefault="006F7030" w:rsidP="00CC5BC9">
      <w:pPr>
        <w:pStyle w:val="NoSpacing"/>
        <w:rPr>
          <w:b/>
          <w:bCs/>
          <w:u w:val="single"/>
        </w:rPr>
      </w:pPr>
      <w:r w:rsidRPr="00EA5B90">
        <w:rPr>
          <w:b/>
          <w:bCs/>
          <w:u w:val="single"/>
        </w:rPr>
        <w:t>NEW BUSINESS</w:t>
      </w:r>
    </w:p>
    <w:p w14:paraId="1DB14E74" w14:textId="361B7848" w:rsidR="005D45B7" w:rsidRDefault="005D45B7" w:rsidP="00CC5BC9">
      <w:pPr>
        <w:pStyle w:val="NoSpacing"/>
        <w:rPr>
          <w:b/>
          <w:bCs/>
          <w:u w:val="single"/>
        </w:rPr>
      </w:pPr>
    </w:p>
    <w:p w14:paraId="56E22837" w14:textId="737876C4" w:rsidR="005D45B7" w:rsidRDefault="005D45B7" w:rsidP="00CC5BC9">
      <w:pPr>
        <w:pStyle w:val="NoSpacing"/>
        <w:rPr>
          <w:b/>
          <w:bCs/>
          <w:u w:val="single"/>
        </w:rPr>
      </w:pPr>
      <w:r>
        <w:rPr>
          <w:b/>
          <w:bCs/>
          <w:u w:val="single"/>
        </w:rPr>
        <w:t>RESOLUTION 108-2020</w:t>
      </w:r>
    </w:p>
    <w:p w14:paraId="6F7121FB" w14:textId="5194DF0F" w:rsidR="005D45B7" w:rsidRDefault="005D45B7" w:rsidP="00CC5BC9">
      <w:pPr>
        <w:pStyle w:val="NoSpacing"/>
        <w:rPr>
          <w:b/>
          <w:bCs/>
          <w:u w:val="single"/>
        </w:rPr>
      </w:pPr>
      <w:r>
        <w:rPr>
          <w:b/>
          <w:bCs/>
          <w:u w:val="single"/>
        </w:rPr>
        <w:t>ACCEPT TENTATIVE 2021 BUDGET AS PRELIMINARY BUDGET</w:t>
      </w:r>
    </w:p>
    <w:p w14:paraId="3CBA06B2" w14:textId="77777777" w:rsidR="00C743BC" w:rsidRPr="0017493C" w:rsidRDefault="00C743BC" w:rsidP="00C743BC">
      <w:pPr>
        <w:spacing w:after="0" w:line="240" w:lineRule="auto"/>
        <w:rPr>
          <w:rFonts w:cstheme="minorHAnsi"/>
          <w:sz w:val="20"/>
          <w:szCs w:val="20"/>
        </w:rPr>
      </w:pPr>
      <w:r w:rsidRPr="0017493C">
        <w:rPr>
          <w:rFonts w:cstheme="minorHAnsi"/>
          <w:sz w:val="20"/>
          <w:szCs w:val="20"/>
        </w:rPr>
        <w:t xml:space="preserve">On motion of </w:t>
      </w:r>
      <w:r w:rsidRPr="0017493C">
        <w:rPr>
          <w:rFonts w:cstheme="minorHAnsi"/>
          <w:sz w:val="20"/>
          <w:szCs w:val="20"/>
          <w:u w:val="single"/>
        </w:rPr>
        <w:t>Council</w:t>
      </w:r>
      <w:r>
        <w:rPr>
          <w:rFonts w:cstheme="minorHAnsi"/>
          <w:sz w:val="20"/>
          <w:szCs w:val="20"/>
          <w:u w:val="single"/>
        </w:rPr>
        <w:t xml:space="preserve">man Rothrock </w:t>
      </w:r>
      <w:r w:rsidRPr="0017493C">
        <w:rPr>
          <w:rFonts w:cstheme="minorHAnsi"/>
          <w:sz w:val="20"/>
          <w:szCs w:val="20"/>
        </w:rPr>
        <w:t xml:space="preserve">seconded by </w:t>
      </w:r>
      <w:r w:rsidRPr="0017493C">
        <w:rPr>
          <w:rFonts w:cstheme="minorHAnsi"/>
          <w:sz w:val="20"/>
          <w:szCs w:val="20"/>
          <w:u w:val="single"/>
        </w:rPr>
        <w:t xml:space="preserve">Councilman </w:t>
      </w:r>
      <w:r>
        <w:rPr>
          <w:rFonts w:cstheme="minorHAnsi"/>
          <w:sz w:val="20"/>
          <w:szCs w:val="20"/>
          <w:u w:val="single"/>
        </w:rPr>
        <w:t>Bickford</w:t>
      </w:r>
      <w:r w:rsidRPr="0017493C">
        <w:rPr>
          <w:rFonts w:cstheme="minorHAnsi"/>
          <w:sz w:val="20"/>
          <w:szCs w:val="20"/>
          <w:u w:val="single"/>
        </w:rPr>
        <w:t xml:space="preserve"> </w:t>
      </w:r>
      <w:r w:rsidRPr="0017493C">
        <w:rPr>
          <w:rFonts w:cstheme="minorHAnsi"/>
          <w:sz w:val="20"/>
          <w:szCs w:val="20"/>
        </w:rPr>
        <w:t>the following resolution was</w:t>
      </w:r>
    </w:p>
    <w:p w14:paraId="479FC044" w14:textId="77777777" w:rsidR="00C743BC" w:rsidRPr="00BB0FCE" w:rsidRDefault="00C743BC" w:rsidP="00C743BC">
      <w:pPr>
        <w:spacing w:after="0" w:line="240" w:lineRule="auto"/>
        <w:rPr>
          <w:rFonts w:cstheme="minorHAnsi"/>
          <w:b/>
          <w:bCs/>
          <w:u w:val="single"/>
        </w:rPr>
      </w:pPr>
      <w:r w:rsidRPr="00BB0FCE">
        <w:rPr>
          <w:rFonts w:cstheme="minorHAnsi"/>
        </w:rPr>
        <w:t>ADOPTED – Aye – Pangrazio, Rothrock, Bickford</w:t>
      </w:r>
      <w:r w:rsidRPr="00BB0FCE">
        <w:rPr>
          <w:rFonts w:cstheme="minorHAnsi"/>
        </w:rPr>
        <w:tab/>
      </w:r>
      <w:r>
        <w:rPr>
          <w:rFonts w:cstheme="minorHAnsi"/>
        </w:rPr>
        <w:tab/>
      </w:r>
      <w:r w:rsidRPr="00BB0FCE">
        <w:rPr>
          <w:rFonts w:cstheme="minorHAnsi"/>
        </w:rPr>
        <w:t xml:space="preserve">Nay-0 </w:t>
      </w:r>
      <w:r w:rsidRPr="00BB0FCE">
        <w:rPr>
          <w:rFonts w:cstheme="minorHAnsi"/>
        </w:rPr>
        <w:tab/>
      </w:r>
      <w:r w:rsidRPr="00BB0FCE">
        <w:rPr>
          <w:rFonts w:cstheme="minorHAnsi"/>
        </w:rPr>
        <w:tab/>
        <w:t>Absent –</w:t>
      </w:r>
      <w:r>
        <w:rPr>
          <w:rFonts w:cstheme="minorHAnsi"/>
        </w:rPr>
        <w:t>Anderson, Rychlicki</w:t>
      </w:r>
    </w:p>
    <w:p w14:paraId="573E34F0" w14:textId="5CA19648" w:rsidR="005D45B7" w:rsidRDefault="00C743BC" w:rsidP="00C743BC">
      <w:pPr>
        <w:pStyle w:val="NoSpacing"/>
        <w:rPr>
          <w:rFonts w:cstheme="minorHAnsi"/>
        </w:rPr>
      </w:pPr>
      <w:r w:rsidRPr="00BB0FCE">
        <w:rPr>
          <w:rFonts w:cstheme="minorHAnsi"/>
        </w:rPr>
        <w:tab/>
        <w:t xml:space="preserve">RESOLVED, that </w:t>
      </w:r>
      <w:r>
        <w:rPr>
          <w:rFonts w:cstheme="minorHAnsi"/>
        </w:rPr>
        <w:t>the Tentative 2021 Budget be accepted as the 2021 Preliminary Budget.</w:t>
      </w:r>
    </w:p>
    <w:p w14:paraId="66DA8506" w14:textId="77777777" w:rsidR="00C743BC" w:rsidRDefault="00C743BC" w:rsidP="00C743BC">
      <w:pPr>
        <w:pStyle w:val="NoSpacing"/>
        <w:rPr>
          <w:b/>
          <w:bCs/>
          <w:u w:val="single"/>
        </w:rPr>
      </w:pPr>
    </w:p>
    <w:p w14:paraId="762F7B00" w14:textId="5ED760DA" w:rsidR="005D45B7" w:rsidRDefault="005D45B7" w:rsidP="00CC5BC9">
      <w:pPr>
        <w:pStyle w:val="NoSpacing"/>
        <w:rPr>
          <w:b/>
          <w:bCs/>
          <w:u w:val="single"/>
        </w:rPr>
      </w:pPr>
      <w:r>
        <w:rPr>
          <w:b/>
          <w:bCs/>
          <w:u w:val="single"/>
        </w:rPr>
        <w:t>RESOLUTION 109-2020</w:t>
      </w:r>
    </w:p>
    <w:p w14:paraId="07AB7646" w14:textId="4EE9E93D" w:rsidR="005D45B7" w:rsidRDefault="005D45B7" w:rsidP="00CC5BC9">
      <w:pPr>
        <w:pStyle w:val="NoSpacing"/>
        <w:rPr>
          <w:b/>
          <w:bCs/>
          <w:u w:val="single"/>
        </w:rPr>
      </w:pPr>
      <w:r>
        <w:rPr>
          <w:b/>
          <w:bCs/>
          <w:u w:val="single"/>
        </w:rPr>
        <w:t>PUBLIC HEARING FOR 2021 BUDGET-NOVEMBER 5, 2020 7:15 P.M.</w:t>
      </w:r>
    </w:p>
    <w:p w14:paraId="0837969B" w14:textId="77777777" w:rsidR="00C743BC" w:rsidRPr="0017493C" w:rsidRDefault="00C743BC" w:rsidP="00C743BC">
      <w:pPr>
        <w:spacing w:after="0" w:line="240" w:lineRule="auto"/>
        <w:rPr>
          <w:rFonts w:cstheme="minorHAnsi"/>
          <w:sz w:val="20"/>
          <w:szCs w:val="20"/>
        </w:rPr>
      </w:pPr>
      <w:r w:rsidRPr="0017493C">
        <w:rPr>
          <w:rFonts w:cstheme="minorHAnsi"/>
          <w:sz w:val="20"/>
          <w:szCs w:val="20"/>
        </w:rPr>
        <w:t xml:space="preserve">On motion of </w:t>
      </w:r>
      <w:r w:rsidRPr="0017493C">
        <w:rPr>
          <w:rFonts w:cstheme="minorHAnsi"/>
          <w:sz w:val="20"/>
          <w:szCs w:val="20"/>
          <w:u w:val="single"/>
        </w:rPr>
        <w:t>Council</w:t>
      </w:r>
      <w:r>
        <w:rPr>
          <w:rFonts w:cstheme="minorHAnsi"/>
          <w:sz w:val="20"/>
          <w:szCs w:val="20"/>
          <w:u w:val="single"/>
        </w:rPr>
        <w:t xml:space="preserve">man Rothrock </w:t>
      </w:r>
      <w:r w:rsidRPr="0017493C">
        <w:rPr>
          <w:rFonts w:cstheme="minorHAnsi"/>
          <w:sz w:val="20"/>
          <w:szCs w:val="20"/>
        </w:rPr>
        <w:t xml:space="preserve">seconded by </w:t>
      </w:r>
      <w:r w:rsidRPr="0017493C">
        <w:rPr>
          <w:rFonts w:cstheme="minorHAnsi"/>
          <w:sz w:val="20"/>
          <w:szCs w:val="20"/>
          <w:u w:val="single"/>
        </w:rPr>
        <w:t xml:space="preserve">Councilman </w:t>
      </w:r>
      <w:r>
        <w:rPr>
          <w:rFonts w:cstheme="minorHAnsi"/>
          <w:sz w:val="20"/>
          <w:szCs w:val="20"/>
          <w:u w:val="single"/>
        </w:rPr>
        <w:t>Bickford</w:t>
      </w:r>
      <w:r w:rsidRPr="0017493C">
        <w:rPr>
          <w:rFonts w:cstheme="minorHAnsi"/>
          <w:sz w:val="20"/>
          <w:szCs w:val="20"/>
          <w:u w:val="single"/>
        </w:rPr>
        <w:t xml:space="preserve"> </w:t>
      </w:r>
      <w:r w:rsidRPr="0017493C">
        <w:rPr>
          <w:rFonts w:cstheme="minorHAnsi"/>
          <w:sz w:val="20"/>
          <w:szCs w:val="20"/>
        </w:rPr>
        <w:t>the following resolution was</w:t>
      </w:r>
    </w:p>
    <w:p w14:paraId="57996185" w14:textId="77777777" w:rsidR="00C743BC" w:rsidRPr="00BB0FCE" w:rsidRDefault="00C743BC" w:rsidP="00C743BC">
      <w:pPr>
        <w:spacing w:after="0" w:line="240" w:lineRule="auto"/>
        <w:rPr>
          <w:rFonts w:cstheme="minorHAnsi"/>
          <w:b/>
          <w:bCs/>
          <w:u w:val="single"/>
        </w:rPr>
      </w:pPr>
      <w:r w:rsidRPr="00BB0FCE">
        <w:rPr>
          <w:rFonts w:cstheme="minorHAnsi"/>
        </w:rPr>
        <w:t>ADOPTED – Aye – Pangrazio, Rothrock, Bickford</w:t>
      </w:r>
      <w:r w:rsidRPr="00BB0FCE">
        <w:rPr>
          <w:rFonts w:cstheme="minorHAnsi"/>
        </w:rPr>
        <w:tab/>
      </w:r>
      <w:r>
        <w:rPr>
          <w:rFonts w:cstheme="minorHAnsi"/>
        </w:rPr>
        <w:tab/>
      </w:r>
      <w:r w:rsidRPr="00BB0FCE">
        <w:rPr>
          <w:rFonts w:cstheme="minorHAnsi"/>
        </w:rPr>
        <w:t xml:space="preserve">Nay-0 </w:t>
      </w:r>
      <w:r w:rsidRPr="00BB0FCE">
        <w:rPr>
          <w:rFonts w:cstheme="minorHAnsi"/>
        </w:rPr>
        <w:tab/>
      </w:r>
      <w:r w:rsidRPr="00BB0FCE">
        <w:rPr>
          <w:rFonts w:cstheme="minorHAnsi"/>
        </w:rPr>
        <w:tab/>
        <w:t>Absent –</w:t>
      </w:r>
      <w:r>
        <w:rPr>
          <w:rFonts w:cstheme="minorHAnsi"/>
        </w:rPr>
        <w:t>Anderson, Rychlicki</w:t>
      </w:r>
    </w:p>
    <w:p w14:paraId="4BE5816E" w14:textId="4A19FDEF" w:rsidR="00C743BC" w:rsidRPr="0088162C" w:rsidRDefault="00C743BC" w:rsidP="00C743BC">
      <w:pPr>
        <w:pStyle w:val="NoSpacing"/>
      </w:pPr>
      <w:r w:rsidRPr="00BB0FCE">
        <w:rPr>
          <w:rFonts w:cstheme="minorHAnsi"/>
        </w:rPr>
        <w:tab/>
      </w:r>
      <w:proofErr w:type="gramStart"/>
      <w:r w:rsidRPr="0088162C">
        <w:t>WHEREAS,</w:t>
      </w:r>
      <w:proofErr w:type="gramEnd"/>
      <w:r w:rsidRPr="0088162C">
        <w:t xml:space="preserve"> the Tentative Budget for 20</w:t>
      </w:r>
      <w:r>
        <w:t>21</w:t>
      </w:r>
      <w:r w:rsidRPr="0088162C">
        <w:t xml:space="preserve"> has been prepared and presented to the Town Board, and</w:t>
      </w:r>
    </w:p>
    <w:p w14:paraId="4EC7FA6F" w14:textId="77777777" w:rsidR="00FF582D" w:rsidRDefault="00C743BC" w:rsidP="00C743BC">
      <w:pPr>
        <w:pStyle w:val="NoSpacing"/>
      </w:pPr>
      <w:r w:rsidRPr="0088162C">
        <w:lastRenderedPageBreak/>
        <w:tab/>
      </w:r>
    </w:p>
    <w:p w14:paraId="3EA32B88" w14:textId="6F3E9430" w:rsidR="00C743BC" w:rsidRPr="0088162C" w:rsidRDefault="00C743BC" w:rsidP="00FF582D">
      <w:pPr>
        <w:pStyle w:val="NoSpacing"/>
        <w:ind w:firstLine="720"/>
      </w:pPr>
      <w:r w:rsidRPr="0088162C">
        <w:t>WHEREAS, the Town Board has reviewed such Tentative Budget and adopted it as the Preliminary Budget, therefore be it</w:t>
      </w:r>
    </w:p>
    <w:p w14:paraId="14CB48F6" w14:textId="77777777" w:rsidR="0040578A" w:rsidRDefault="00C743BC" w:rsidP="00C743BC">
      <w:pPr>
        <w:pStyle w:val="NoSpacing"/>
      </w:pPr>
      <w:r w:rsidRPr="0088162C">
        <w:tab/>
      </w:r>
    </w:p>
    <w:p w14:paraId="7EA5B5CD" w14:textId="006DF136" w:rsidR="005D45B7" w:rsidRDefault="00C743BC" w:rsidP="0040578A">
      <w:pPr>
        <w:pStyle w:val="NoSpacing"/>
        <w:ind w:firstLine="720"/>
        <w:rPr>
          <w:b/>
          <w:bCs/>
          <w:u w:val="single"/>
        </w:rPr>
      </w:pPr>
      <w:r w:rsidRPr="0088162C">
        <w:t>RESOLVED, that the Town Board meet and review the Preliminary Budget for the year 20</w:t>
      </w:r>
      <w:r>
        <w:t>21</w:t>
      </w:r>
      <w:r w:rsidRPr="0088162C">
        <w:t xml:space="preserve"> and hold a Public Hearing thereon at the Town Hall, 3109 Main Street, Caledonia, NY, at 7:15 P.M., on November </w:t>
      </w:r>
      <w:r>
        <w:t xml:space="preserve">5, 2020 </w:t>
      </w:r>
      <w:r w:rsidRPr="0088162C">
        <w:t>and that the Clerk shall give due notice of such public hearing in the manner as provided in Section 108 of Town Law.</w:t>
      </w:r>
    </w:p>
    <w:p w14:paraId="530D8B5B" w14:textId="77777777" w:rsidR="00C743BC" w:rsidRDefault="00C743BC" w:rsidP="00CC5BC9">
      <w:pPr>
        <w:pStyle w:val="NoSpacing"/>
        <w:rPr>
          <w:b/>
          <w:bCs/>
          <w:u w:val="single"/>
        </w:rPr>
      </w:pPr>
    </w:p>
    <w:p w14:paraId="4B425A81" w14:textId="6F20A958" w:rsidR="005D45B7" w:rsidRDefault="005D45B7" w:rsidP="00CC5BC9">
      <w:pPr>
        <w:pStyle w:val="NoSpacing"/>
        <w:rPr>
          <w:b/>
          <w:bCs/>
          <w:u w:val="single"/>
        </w:rPr>
      </w:pPr>
      <w:r>
        <w:rPr>
          <w:b/>
          <w:bCs/>
          <w:u w:val="single"/>
        </w:rPr>
        <w:t>RESOLUTION 110-2020</w:t>
      </w:r>
    </w:p>
    <w:p w14:paraId="169E5E43" w14:textId="663E9A5C" w:rsidR="005D45B7" w:rsidRDefault="005D45B7" w:rsidP="00CC5BC9">
      <w:pPr>
        <w:pStyle w:val="NoSpacing"/>
        <w:rPr>
          <w:b/>
          <w:bCs/>
          <w:u w:val="single"/>
        </w:rPr>
      </w:pPr>
      <w:r>
        <w:rPr>
          <w:b/>
          <w:bCs/>
          <w:u w:val="single"/>
        </w:rPr>
        <w:t xml:space="preserve">BUDGET TRANSFER </w:t>
      </w:r>
    </w:p>
    <w:p w14:paraId="682E2E17" w14:textId="77777777" w:rsidR="00C743BC" w:rsidRPr="0017493C" w:rsidRDefault="00C743BC" w:rsidP="00C743BC">
      <w:pPr>
        <w:spacing w:after="0" w:line="240" w:lineRule="auto"/>
        <w:rPr>
          <w:rFonts w:cstheme="minorHAnsi"/>
          <w:sz w:val="20"/>
          <w:szCs w:val="20"/>
        </w:rPr>
      </w:pPr>
      <w:r w:rsidRPr="0017493C">
        <w:rPr>
          <w:rFonts w:cstheme="minorHAnsi"/>
          <w:sz w:val="20"/>
          <w:szCs w:val="20"/>
        </w:rPr>
        <w:t xml:space="preserve">On motion of </w:t>
      </w:r>
      <w:r w:rsidRPr="0017493C">
        <w:rPr>
          <w:rFonts w:cstheme="minorHAnsi"/>
          <w:sz w:val="20"/>
          <w:szCs w:val="20"/>
          <w:u w:val="single"/>
        </w:rPr>
        <w:t>Council</w:t>
      </w:r>
      <w:r>
        <w:rPr>
          <w:rFonts w:cstheme="minorHAnsi"/>
          <w:sz w:val="20"/>
          <w:szCs w:val="20"/>
          <w:u w:val="single"/>
        </w:rPr>
        <w:t xml:space="preserve">man Rothrock </w:t>
      </w:r>
      <w:r w:rsidRPr="0017493C">
        <w:rPr>
          <w:rFonts w:cstheme="minorHAnsi"/>
          <w:sz w:val="20"/>
          <w:szCs w:val="20"/>
        </w:rPr>
        <w:t xml:space="preserve">seconded by </w:t>
      </w:r>
      <w:r w:rsidRPr="0017493C">
        <w:rPr>
          <w:rFonts w:cstheme="minorHAnsi"/>
          <w:sz w:val="20"/>
          <w:szCs w:val="20"/>
          <w:u w:val="single"/>
        </w:rPr>
        <w:t xml:space="preserve">Councilman </w:t>
      </w:r>
      <w:r>
        <w:rPr>
          <w:rFonts w:cstheme="minorHAnsi"/>
          <w:sz w:val="20"/>
          <w:szCs w:val="20"/>
          <w:u w:val="single"/>
        </w:rPr>
        <w:t>Bickford</w:t>
      </w:r>
      <w:r w:rsidRPr="0017493C">
        <w:rPr>
          <w:rFonts w:cstheme="minorHAnsi"/>
          <w:sz w:val="20"/>
          <w:szCs w:val="20"/>
          <w:u w:val="single"/>
        </w:rPr>
        <w:t xml:space="preserve"> </w:t>
      </w:r>
      <w:r w:rsidRPr="0017493C">
        <w:rPr>
          <w:rFonts w:cstheme="minorHAnsi"/>
          <w:sz w:val="20"/>
          <w:szCs w:val="20"/>
        </w:rPr>
        <w:t>the following resolution was</w:t>
      </w:r>
    </w:p>
    <w:p w14:paraId="4EAB0C4F" w14:textId="77777777" w:rsidR="00C743BC" w:rsidRPr="00BB0FCE" w:rsidRDefault="00C743BC" w:rsidP="00C743BC">
      <w:pPr>
        <w:spacing w:after="0" w:line="240" w:lineRule="auto"/>
        <w:rPr>
          <w:rFonts w:cstheme="minorHAnsi"/>
          <w:b/>
          <w:bCs/>
          <w:u w:val="single"/>
        </w:rPr>
      </w:pPr>
      <w:r w:rsidRPr="00BB0FCE">
        <w:rPr>
          <w:rFonts w:cstheme="minorHAnsi"/>
        </w:rPr>
        <w:t>ADOPTED – Aye – Pangrazio, Rothrock, Bickford</w:t>
      </w:r>
      <w:r w:rsidRPr="00BB0FCE">
        <w:rPr>
          <w:rFonts w:cstheme="minorHAnsi"/>
        </w:rPr>
        <w:tab/>
      </w:r>
      <w:r>
        <w:rPr>
          <w:rFonts w:cstheme="minorHAnsi"/>
        </w:rPr>
        <w:tab/>
      </w:r>
      <w:r w:rsidRPr="00BB0FCE">
        <w:rPr>
          <w:rFonts w:cstheme="minorHAnsi"/>
        </w:rPr>
        <w:t xml:space="preserve">Nay-0 </w:t>
      </w:r>
      <w:r w:rsidRPr="00BB0FCE">
        <w:rPr>
          <w:rFonts w:cstheme="minorHAnsi"/>
        </w:rPr>
        <w:tab/>
      </w:r>
      <w:r w:rsidRPr="00BB0FCE">
        <w:rPr>
          <w:rFonts w:cstheme="minorHAnsi"/>
        </w:rPr>
        <w:tab/>
        <w:t>Absent –</w:t>
      </w:r>
      <w:r>
        <w:rPr>
          <w:rFonts w:cstheme="minorHAnsi"/>
        </w:rPr>
        <w:t>Anderson, Rychlicki</w:t>
      </w:r>
    </w:p>
    <w:p w14:paraId="24ACB090" w14:textId="4602BF33" w:rsidR="005D45B7" w:rsidRDefault="00C743BC" w:rsidP="00C743BC">
      <w:pPr>
        <w:pStyle w:val="NoSpacing"/>
        <w:rPr>
          <w:rFonts w:cstheme="minorHAnsi"/>
        </w:rPr>
      </w:pPr>
      <w:r w:rsidRPr="00BB0FCE">
        <w:rPr>
          <w:rFonts w:cstheme="minorHAnsi"/>
        </w:rPr>
        <w:tab/>
        <w:t>RESOLVED, that Supervisor Pangrazio is authorized to</w:t>
      </w:r>
      <w:r>
        <w:rPr>
          <w:rFonts w:cstheme="minorHAnsi"/>
        </w:rPr>
        <w:t xml:space="preserve"> make the following Budget Transfer for insurance premiums.</w:t>
      </w:r>
    </w:p>
    <w:p w14:paraId="726DD407" w14:textId="6401E370" w:rsidR="00B653E2" w:rsidRDefault="00B653E2" w:rsidP="00C743BC">
      <w:pPr>
        <w:pStyle w:val="NoSpacing"/>
        <w:rPr>
          <w:rFonts w:cstheme="minorHAnsi"/>
        </w:rPr>
      </w:pPr>
      <w:r>
        <w:rPr>
          <w:rFonts w:cstheme="minorHAnsi"/>
        </w:rPr>
        <w:tab/>
        <w:t>Debit</w:t>
      </w:r>
      <w:r>
        <w:rPr>
          <w:rFonts w:cstheme="minorHAnsi"/>
        </w:rPr>
        <w:tab/>
        <w:t>A2770 (Misc. Revenue)</w:t>
      </w:r>
      <w:r>
        <w:rPr>
          <w:rFonts w:cstheme="minorHAnsi"/>
        </w:rPr>
        <w:tab/>
      </w:r>
      <w:r>
        <w:rPr>
          <w:rFonts w:cstheme="minorHAnsi"/>
        </w:rPr>
        <w:tab/>
      </w:r>
      <w:r>
        <w:rPr>
          <w:rFonts w:cstheme="minorHAnsi"/>
        </w:rPr>
        <w:tab/>
      </w:r>
      <w:r>
        <w:rPr>
          <w:rFonts w:cstheme="minorHAnsi"/>
        </w:rPr>
        <w:tab/>
        <w:t>$10.00</w:t>
      </w:r>
    </w:p>
    <w:p w14:paraId="377F1ED9" w14:textId="467E7922" w:rsidR="00B653E2" w:rsidRDefault="00B653E2" w:rsidP="00C743BC">
      <w:pPr>
        <w:pStyle w:val="NoSpacing"/>
        <w:rPr>
          <w:rFonts w:cstheme="minorHAnsi"/>
        </w:rPr>
      </w:pPr>
      <w:r>
        <w:rPr>
          <w:rFonts w:cstheme="minorHAnsi"/>
        </w:rPr>
        <w:tab/>
        <w:t>Credit</w:t>
      </w:r>
      <w:r>
        <w:rPr>
          <w:rFonts w:cstheme="minorHAnsi"/>
        </w:rPr>
        <w:tab/>
        <w:t>A1910.400 (Unallocated Ins.)</w:t>
      </w:r>
      <w:r>
        <w:rPr>
          <w:rFonts w:cstheme="minorHAnsi"/>
        </w:rPr>
        <w:tab/>
      </w:r>
      <w:r>
        <w:rPr>
          <w:rFonts w:cstheme="minorHAnsi"/>
        </w:rPr>
        <w:tab/>
      </w:r>
      <w:r>
        <w:rPr>
          <w:rFonts w:cstheme="minorHAnsi"/>
        </w:rPr>
        <w:tab/>
        <w:t>$10.00</w:t>
      </w:r>
    </w:p>
    <w:p w14:paraId="6FF0D5CF" w14:textId="1B8CF912" w:rsidR="00C743BC" w:rsidRDefault="00C743BC" w:rsidP="00C743BC">
      <w:pPr>
        <w:pStyle w:val="NoSpacing"/>
        <w:rPr>
          <w:rFonts w:cstheme="minorHAnsi"/>
        </w:rPr>
      </w:pPr>
      <w:r>
        <w:rPr>
          <w:rFonts w:cstheme="minorHAnsi"/>
        </w:rPr>
        <w:tab/>
      </w:r>
    </w:p>
    <w:p w14:paraId="2A4128EE" w14:textId="7EC0C8BD" w:rsidR="005D45B7" w:rsidRDefault="005D45B7" w:rsidP="00CC5BC9">
      <w:pPr>
        <w:pStyle w:val="NoSpacing"/>
        <w:rPr>
          <w:b/>
          <w:bCs/>
          <w:u w:val="single"/>
        </w:rPr>
      </w:pPr>
      <w:r>
        <w:rPr>
          <w:b/>
          <w:bCs/>
          <w:u w:val="single"/>
        </w:rPr>
        <w:t>RESOLUTION 111-2020</w:t>
      </w:r>
    </w:p>
    <w:p w14:paraId="44E1EEE0" w14:textId="46E6B36F" w:rsidR="005D45B7" w:rsidRDefault="005D45B7" w:rsidP="00CC5BC9">
      <w:pPr>
        <w:pStyle w:val="NoSpacing"/>
        <w:rPr>
          <w:b/>
          <w:bCs/>
          <w:u w:val="single"/>
        </w:rPr>
      </w:pPr>
      <w:r>
        <w:rPr>
          <w:b/>
          <w:bCs/>
          <w:u w:val="single"/>
        </w:rPr>
        <w:t>BUDGET TRANSFER</w:t>
      </w:r>
    </w:p>
    <w:p w14:paraId="35289BCF" w14:textId="55582D86" w:rsidR="00C743BC" w:rsidRPr="0017493C" w:rsidRDefault="00C743BC" w:rsidP="00C743BC">
      <w:pPr>
        <w:spacing w:after="0" w:line="240" w:lineRule="auto"/>
        <w:rPr>
          <w:rFonts w:cstheme="minorHAnsi"/>
          <w:sz w:val="20"/>
          <w:szCs w:val="20"/>
        </w:rPr>
      </w:pPr>
      <w:r w:rsidRPr="0017493C">
        <w:rPr>
          <w:rFonts w:cstheme="minorHAnsi"/>
          <w:sz w:val="20"/>
          <w:szCs w:val="20"/>
        </w:rPr>
        <w:t xml:space="preserve">On motion of </w:t>
      </w:r>
      <w:r w:rsidRPr="0017493C">
        <w:rPr>
          <w:rFonts w:cstheme="minorHAnsi"/>
          <w:sz w:val="20"/>
          <w:szCs w:val="20"/>
          <w:u w:val="single"/>
        </w:rPr>
        <w:t>Council</w:t>
      </w:r>
      <w:r>
        <w:rPr>
          <w:rFonts w:cstheme="minorHAnsi"/>
          <w:sz w:val="20"/>
          <w:szCs w:val="20"/>
          <w:u w:val="single"/>
        </w:rPr>
        <w:t xml:space="preserve">man Bickford </w:t>
      </w:r>
      <w:r w:rsidRPr="0017493C">
        <w:rPr>
          <w:rFonts w:cstheme="minorHAnsi"/>
          <w:sz w:val="20"/>
          <w:szCs w:val="20"/>
        </w:rPr>
        <w:t xml:space="preserve">seconded by </w:t>
      </w:r>
      <w:r w:rsidRPr="0017493C">
        <w:rPr>
          <w:rFonts w:cstheme="minorHAnsi"/>
          <w:sz w:val="20"/>
          <w:szCs w:val="20"/>
          <w:u w:val="single"/>
        </w:rPr>
        <w:t>Councilman</w:t>
      </w:r>
      <w:r>
        <w:rPr>
          <w:rFonts w:cstheme="minorHAnsi"/>
          <w:sz w:val="20"/>
          <w:szCs w:val="20"/>
          <w:u w:val="single"/>
        </w:rPr>
        <w:t xml:space="preserve"> Rothrock</w:t>
      </w:r>
      <w:r w:rsidRPr="0017493C">
        <w:rPr>
          <w:rFonts w:cstheme="minorHAnsi"/>
          <w:sz w:val="20"/>
          <w:szCs w:val="20"/>
          <w:u w:val="single"/>
        </w:rPr>
        <w:t xml:space="preserve"> </w:t>
      </w:r>
      <w:r w:rsidRPr="0017493C">
        <w:rPr>
          <w:rFonts w:cstheme="minorHAnsi"/>
          <w:sz w:val="20"/>
          <w:szCs w:val="20"/>
        </w:rPr>
        <w:t>the following resolution was</w:t>
      </w:r>
    </w:p>
    <w:p w14:paraId="71EE166F" w14:textId="77777777" w:rsidR="00C743BC" w:rsidRPr="00BB0FCE" w:rsidRDefault="00C743BC" w:rsidP="00C743BC">
      <w:pPr>
        <w:spacing w:after="0" w:line="240" w:lineRule="auto"/>
        <w:rPr>
          <w:rFonts w:cstheme="minorHAnsi"/>
          <w:b/>
          <w:bCs/>
          <w:u w:val="single"/>
        </w:rPr>
      </w:pPr>
      <w:r w:rsidRPr="00BB0FCE">
        <w:rPr>
          <w:rFonts w:cstheme="minorHAnsi"/>
        </w:rPr>
        <w:t>ADOPTED – Aye – Pangrazio, Rothrock, Bickford</w:t>
      </w:r>
      <w:r w:rsidRPr="00BB0FCE">
        <w:rPr>
          <w:rFonts w:cstheme="minorHAnsi"/>
        </w:rPr>
        <w:tab/>
      </w:r>
      <w:r>
        <w:rPr>
          <w:rFonts w:cstheme="minorHAnsi"/>
        </w:rPr>
        <w:tab/>
      </w:r>
      <w:r w:rsidRPr="00BB0FCE">
        <w:rPr>
          <w:rFonts w:cstheme="minorHAnsi"/>
        </w:rPr>
        <w:t xml:space="preserve">Nay-0 </w:t>
      </w:r>
      <w:r w:rsidRPr="00BB0FCE">
        <w:rPr>
          <w:rFonts w:cstheme="minorHAnsi"/>
        </w:rPr>
        <w:tab/>
      </w:r>
      <w:r w:rsidRPr="00BB0FCE">
        <w:rPr>
          <w:rFonts w:cstheme="minorHAnsi"/>
        </w:rPr>
        <w:tab/>
        <w:t>Absent –</w:t>
      </w:r>
      <w:r>
        <w:rPr>
          <w:rFonts w:cstheme="minorHAnsi"/>
        </w:rPr>
        <w:t>Anderson, Rychlicki</w:t>
      </w:r>
    </w:p>
    <w:p w14:paraId="1B7E94C6" w14:textId="7CF9F5E0" w:rsidR="005D45B7" w:rsidRDefault="00C743BC" w:rsidP="00C743BC">
      <w:pPr>
        <w:pStyle w:val="NoSpacing"/>
        <w:rPr>
          <w:rFonts w:cstheme="minorHAnsi"/>
        </w:rPr>
      </w:pPr>
      <w:r w:rsidRPr="00BB0FCE">
        <w:rPr>
          <w:rFonts w:cstheme="minorHAnsi"/>
        </w:rPr>
        <w:tab/>
        <w:t>RESOLVED, that Supervisor Pangrazio is authorized to</w:t>
      </w:r>
      <w:r>
        <w:rPr>
          <w:rFonts w:cstheme="minorHAnsi"/>
        </w:rPr>
        <w:t xml:space="preserve"> make the following Budget Transfer for clerk training.</w:t>
      </w:r>
    </w:p>
    <w:p w14:paraId="1C5A7B21" w14:textId="01FAF181" w:rsidR="00B653E2" w:rsidRDefault="00B653E2" w:rsidP="00C743BC">
      <w:pPr>
        <w:pStyle w:val="NoSpacing"/>
        <w:rPr>
          <w:rFonts w:cstheme="minorHAnsi"/>
        </w:rPr>
      </w:pPr>
      <w:r>
        <w:rPr>
          <w:rFonts w:cstheme="minorHAnsi"/>
        </w:rPr>
        <w:tab/>
        <w:t>Debit</w:t>
      </w:r>
      <w:r>
        <w:rPr>
          <w:rFonts w:cstheme="minorHAnsi"/>
        </w:rPr>
        <w:tab/>
        <w:t>A1320.400  (Auditor Contractual)</w:t>
      </w:r>
      <w:r>
        <w:rPr>
          <w:rFonts w:cstheme="minorHAnsi"/>
        </w:rPr>
        <w:tab/>
      </w:r>
      <w:r>
        <w:rPr>
          <w:rFonts w:cstheme="minorHAnsi"/>
        </w:rPr>
        <w:tab/>
        <w:t>$3000.00</w:t>
      </w:r>
    </w:p>
    <w:p w14:paraId="130F8A7A" w14:textId="09AE60C3" w:rsidR="00B653E2" w:rsidRDefault="00B653E2" w:rsidP="00C743BC">
      <w:pPr>
        <w:pStyle w:val="NoSpacing"/>
        <w:rPr>
          <w:rFonts w:cstheme="minorHAnsi"/>
        </w:rPr>
      </w:pPr>
      <w:r>
        <w:rPr>
          <w:rFonts w:cstheme="minorHAnsi"/>
        </w:rPr>
        <w:tab/>
        <w:t>Credit</w:t>
      </w:r>
      <w:r>
        <w:rPr>
          <w:rFonts w:cstheme="minorHAnsi"/>
        </w:rPr>
        <w:tab/>
        <w:t>A1220.120  (Clerk Personal Serv)</w:t>
      </w:r>
      <w:r>
        <w:rPr>
          <w:rFonts w:cstheme="minorHAnsi"/>
        </w:rPr>
        <w:tab/>
      </w:r>
      <w:r>
        <w:rPr>
          <w:rFonts w:cstheme="minorHAnsi"/>
        </w:rPr>
        <w:tab/>
        <w:t>$3000.00</w:t>
      </w:r>
    </w:p>
    <w:p w14:paraId="4D9833F5" w14:textId="77777777" w:rsidR="00C743BC" w:rsidRDefault="00C743BC" w:rsidP="00C743BC">
      <w:pPr>
        <w:pStyle w:val="NoSpacing"/>
        <w:rPr>
          <w:b/>
          <w:bCs/>
          <w:u w:val="single"/>
        </w:rPr>
      </w:pPr>
    </w:p>
    <w:p w14:paraId="3BF8BF28" w14:textId="08BCA8E3" w:rsidR="005D45B7" w:rsidRDefault="005D45B7" w:rsidP="00CC5BC9">
      <w:pPr>
        <w:pStyle w:val="NoSpacing"/>
        <w:rPr>
          <w:b/>
          <w:bCs/>
          <w:u w:val="single"/>
        </w:rPr>
      </w:pPr>
      <w:bookmarkStart w:id="0" w:name="_Hlk53149527"/>
      <w:r>
        <w:rPr>
          <w:b/>
          <w:bCs/>
          <w:u w:val="single"/>
        </w:rPr>
        <w:t>RESOLUTION 112-2020</w:t>
      </w:r>
    </w:p>
    <w:p w14:paraId="5C446138" w14:textId="77777777" w:rsidR="005D45B7" w:rsidRDefault="005D45B7" w:rsidP="005D45B7">
      <w:pPr>
        <w:spacing w:after="0" w:line="240" w:lineRule="auto"/>
        <w:rPr>
          <w:rFonts w:cs="Calibri"/>
          <w:b/>
          <w:bCs/>
          <w:u w:val="single"/>
        </w:rPr>
      </w:pPr>
      <w:r>
        <w:rPr>
          <w:rFonts w:cs="Calibri"/>
          <w:b/>
          <w:bCs/>
          <w:u w:val="single"/>
        </w:rPr>
        <w:t>AUTHORIZATION TO SIGN INTERMUNICIPAL AGREEMENT EXTENSION WITH LIVINGSTON COUNTY FOR TOOLS, MACHINERY, EQUIPMENT AND SERVICE SHARING</w:t>
      </w:r>
    </w:p>
    <w:p w14:paraId="46527856" w14:textId="570BE09F" w:rsidR="005D45B7" w:rsidRPr="0017493C" w:rsidRDefault="005D45B7" w:rsidP="005D45B7">
      <w:pPr>
        <w:spacing w:after="0" w:line="240" w:lineRule="auto"/>
        <w:rPr>
          <w:rFonts w:cstheme="minorHAnsi"/>
          <w:sz w:val="20"/>
          <w:szCs w:val="20"/>
        </w:rPr>
      </w:pPr>
      <w:r w:rsidRPr="0017493C">
        <w:rPr>
          <w:rFonts w:cstheme="minorHAnsi"/>
          <w:sz w:val="20"/>
          <w:szCs w:val="20"/>
        </w:rPr>
        <w:t xml:space="preserve">On motion of </w:t>
      </w:r>
      <w:r w:rsidRPr="0017493C">
        <w:rPr>
          <w:rFonts w:cstheme="minorHAnsi"/>
          <w:sz w:val="20"/>
          <w:szCs w:val="20"/>
          <w:u w:val="single"/>
        </w:rPr>
        <w:t>Council</w:t>
      </w:r>
      <w:r>
        <w:rPr>
          <w:rFonts w:cstheme="minorHAnsi"/>
          <w:sz w:val="20"/>
          <w:szCs w:val="20"/>
          <w:u w:val="single"/>
        </w:rPr>
        <w:t xml:space="preserve">man Rothrock </w:t>
      </w:r>
      <w:r w:rsidRPr="0017493C">
        <w:rPr>
          <w:rFonts w:cstheme="minorHAnsi"/>
          <w:sz w:val="20"/>
          <w:szCs w:val="20"/>
        </w:rPr>
        <w:t xml:space="preserve">seconded by </w:t>
      </w:r>
      <w:r w:rsidRPr="0017493C">
        <w:rPr>
          <w:rFonts w:cstheme="minorHAnsi"/>
          <w:sz w:val="20"/>
          <w:szCs w:val="20"/>
          <w:u w:val="single"/>
        </w:rPr>
        <w:t xml:space="preserve">Councilman </w:t>
      </w:r>
      <w:r>
        <w:rPr>
          <w:rFonts w:cstheme="minorHAnsi"/>
          <w:sz w:val="20"/>
          <w:szCs w:val="20"/>
          <w:u w:val="single"/>
        </w:rPr>
        <w:t>Bickford</w:t>
      </w:r>
      <w:r w:rsidRPr="0017493C">
        <w:rPr>
          <w:rFonts w:cstheme="minorHAnsi"/>
          <w:sz w:val="20"/>
          <w:szCs w:val="20"/>
          <w:u w:val="single"/>
        </w:rPr>
        <w:t xml:space="preserve"> </w:t>
      </w:r>
      <w:r w:rsidRPr="0017493C">
        <w:rPr>
          <w:rFonts w:cstheme="minorHAnsi"/>
          <w:sz w:val="20"/>
          <w:szCs w:val="20"/>
        </w:rPr>
        <w:t>the following resolution was</w:t>
      </w:r>
    </w:p>
    <w:p w14:paraId="64DF50A9" w14:textId="7DB51E75" w:rsidR="005D45B7" w:rsidRPr="00BB0FCE" w:rsidRDefault="005D45B7" w:rsidP="005D45B7">
      <w:pPr>
        <w:spacing w:after="0" w:line="240" w:lineRule="auto"/>
        <w:rPr>
          <w:rFonts w:cstheme="minorHAnsi"/>
          <w:b/>
          <w:bCs/>
          <w:u w:val="single"/>
        </w:rPr>
      </w:pPr>
      <w:r w:rsidRPr="00BB0FCE">
        <w:rPr>
          <w:rFonts w:cstheme="minorHAnsi"/>
        </w:rPr>
        <w:t>ADOPTED – Aye – Pangrazio, Rothrock, Bickford</w:t>
      </w:r>
      <w:r w:rsidRPr="00BB0FCE">
        <w:rPr>
          <w:rFonts w:cstheme="minorHAnsi"/>
        </w:rPr>
        <w:tab/>
      </w:r>
      <w:r>
        <w:rPr>
          <w:rFonts w:cstheme="minorHAnsi"/>
        </w:rPr>
        <w:tab/>
      </w:r>
      <w:r w:rsidRPr="00BB0FCE">
        <w:rPr>
          <w:rFonts w:cstheme="minorHAnsi"/>
        </w:rPr>
        <w:t xml:space="preserve">Nay-0 </w:t>
      </w:r>
      <w:r w:rsidRPr="00BB0FCE">
        <w:rPr>
          <w:rFonts w:cstheme="minorHAnsi"/>
        </w:rPr>
        <w:tab/>
      </w:r>
      <w:r w:rsidRPr="00BB0FCE">
        <w:rPr>
          <w:rFonts w:cstheme="minorHAnsi"/>
        </w:rPr>
        <w:tab/>
        <w:t>Absent –</w:t>
      </w:r>
      <w:r>
        <w:rPr>
          <w:rFonts w:cstheme="minorHAnsi"/>
        </w:rPr>
        <w:t>Anderson, Rychlicki</w:t>
      </w:r>
    </w:p>
    <w:p w14:paraId="66263FEE" w14:textId="6907EF62" w:rsidR="005D45B7" w:rsidRPr="00BB0FCE" w:rsidRDefault="005D45B7" w:rsidP="005D45B7">
      <w:pPr>
        <w:spacing w:after="0" w:line="240" w:lineRule="auto"/>
        <w:rPr>
          <w:rFonts w:cs="Calibri"/>
          <w:b/>
          <w:bCs/>
          <w:u w:val="single"/>
        </w:rPr>
      </w:pPr>
      <w:r w:rsidRPr="00BB0FCE">
        <w:rPr>
          <w:rFonts w:cstheme="minorHAnsi"/>
        </w:rPr>
        <w:tab/>
        <w:t>RESOLVED, that Supervisor Pangrazio is authorized to sign the Contract Extension for the Inter-Municipal Agreement with Livingston County for the use of County owned machinery, tools equipment and service sharing</w:t>
      </w:r>
      <w:r>
        <w:rPr>
          <w:rFonts w:cstheme="minorHAnsi"/>
        </w:rPr>
        <w:t xml:space="preserve"> for an additional year effective January 1, 2021 with a termination date on December 31, 2021.</w:t>
      </w:r>
    </w:p>
    <w:p w14:paraId="6FE98B85" w14:textId="6B577DB3" w:rsidR="005D45B7" w:rsidRDefault="005D45B7" w:rsidP="005D45B7">
      <w:pPr>
        <w:pStyle w:val="NoSpacing"/>
        <w:rPr>
          <w:rFonts w:cstheme="minorHAnsi"/>
          <w:sz w:val="20"/>
          <w:szCs w:val="20"/>
        </w:rPr>
      </w:pPr>
    </w:p>
    <w:p w14:paraId="2CEC34ED" w14:textId="77777777" w:rsidR="005D45B7" w:rsidRPr="00A53FCE" w:rsidRDefault="005D45B7" w:rsidP="005D45B7">
      <w:pPr>
        <w:spacing w:after="0" w:line="240" w:lineRule="auto"/>
        <w:rPr>
          <w:rFonts w:cs="Calibri"/>
          <w:b/>
          <w:bCs/>
          <w:u w:val="single"/>
        </w:rPr>
      </w:pPr>
      <w:r w:rsidRPr="00A53FCE">
        <w:rPr>
          <w:rFonts w:cs="Calibri"/>
          <w:b/>
          <w:bCs/>
          <w:u w:val="single"/>
        </w:rPr>
        <w:t xml:space="preserve">REVIEW OF SUPERVISORS REPORT </w:t>
      </w:r>
    </w:p>
    <w:p w14:paraId="7CB727DC" w14:textId="77777777" w:rsidR="005D45B7" w:rsidRPr="00A53FCE" w:rsidRDefault="005D45B7" w:rsidP="005D45B7">
      <w:pPr>
        <w:spacing w:after="0" w:line="240" w:lineRule="auto"/>
        <w:rPr>
          <w:rFonts w:cs="Calibri"/>
          <w:color w:val="000000"/>
        </w:rPr>
      </w:pPr>
      <w:r w:rsidRPr="00A53FCE">
        <w:rPr>
          <w:rFonts w:cs="Calibri"/>
        </w:rPr>
        <w:t>All Board Members have received via e-mail prior to the board meeting copies of the Monthly Supervisor’s Report which includes up to date Trial Balances and Budget to Actual revenues and expenditures and trial balances.  All Board Members signed off on all the reports.</w:t>
      </w:r>
    </w:p>
    <w:p w14:paraId="198112DE" w14:textId="77777777" w:rsidR="005D45B7" w:rsidRPr="00A53FCE" w:rsidRDefault="005D45B7" w:rsidP="005D45B7">
      <w:pPr>
        <w:spacing w:after="0" w:line="240" w:lineRule="auto"/>
        <w:rPr>
          <w:rFonts w:cs="Calibri"/>
        </w:rPr>
      </w:pPr>
    </w:p>
    <w:p w14:paraId="07BD9084" w14:textId="77777777" w:rsidR="005D45B7" w:rsidRPr="00A53FCE" w:rsidRDefault="005D45B7" w:rsidP="005D45B7">
      <w:pPr>
        <w:spacing w:after="0" w:line="240" w:lineRule="auto"/>
        <w:rPr>
          <w:rFonts w:cs="Calibri"/>
          <w:b/>
          <w:bCs/>
          <w:u w:val="single"/>
        </w:rPr>
      </w:pPr>
      <w:r w:rsidRPr="00A53FCE">
        <w:rPr>
          <w:rFonts w:cs="Calibri"/>
          <w:b/>
          <w:bCs/>
          <w:u w:val="single"/>
        </w:rPr>
        <w:t>AUDIT OF ABSTRACT OF PAID VOUCHERS AND TRIAL BALANCES</w:t>
      </w:r>
    </w:p>
    <w:p w14:paraId="0E5DBE78" w14:textId="77777777" w:rsidR="005D45B7" w:rsidRPr="00A53FCE" w:rsidRDefault="005D45B7" w:rsidP="005D45B7">
      <w:pPr>
        <w:spacing w:after="0" w:line="240" w:lineRule="auto"/>
        <w:rPr>
          <w:rFonts w:cs="Calibri"/>
        </w:rPr>
      </w:pPr>
      <w:r w:rsidRPr="00A53FCE">
        <w:rPr>
          <w:rFonts w:cs="Calibri"/>
        </w:rPr>
        <w:t>The Board audited the Abstract of paid Vouchers and trial balances.</w:t>
      </w:r>
    </w:p>
    <w:p w14:paraId="3D60C302" w14:textId="77777777" w:rsidR="005D45B7" w:rsidRPr="00A53FCE" w:rsidRDefault="005D45B7" w:rsidP="005D45B7">
      <w:pPr>
        <w:spacing w:after="0" w:line="240" w:lineRule="auto"/>
        <w:rPr>
          <w:rFonts w:cs="Calibri"/>
        </w:rPr>
      </w:pPr>
    </w:p>
    <w:p w14:paraId="5C27D783" w14:textId="77777777" w:rsidR="00FF582D" w:rsidRDefault="00FF582D" w:rsidP="005D45B7">
      <w:pPr>
        <w:spacing w:after="0" w:line="240" w:lineRule="auto"/>
        <w:rPr>
          <w:rFonts w:cs="Calibri"/>
          <w:b/>
          <w:bCs/>
          <w:u w:val="single"/>
        </w:rPr>
      </w:pPr>
    </w:p>
    <w:p w14:paraId="776AFD67" w14:textId="77777777" w:rsidR="00FF582D" w:rsidRDefault="00FF582D" w:rsidP="005D45B7">
      <w:pPr>
        <w:spacing w:after="0" w:line="240" w:lineRule="auto"/>
        <w:rPr>
          <w:rFonts w:cs="Calibri"/>
          <w:b/>
          <w:bCs/>
          <w:u w:val="single"/>
        </w:rPr>
      </w:pPr>
    </w:p>
    <w:p w14:paraId="30B99221" w14:textId="77777777" w:rsidR="00FF582D" w:rsidRDefault="00FF582D" w:rsidP="005D45B7">
      <w:pPr>
        <w:spacing w:after="0" w:line="240" w:lineRule="auto"/>
        <w:rPr>
          <w:rFonts w:cs="Calibri"/>
          <w:b/>
          <w:bCs/>
          <w:u w:val="single"/>
        </w:rPr>
      </w:pPr>
    </w:p>
    <w:p w14:paraId="43A22A71" w14:textId="77777777" w:rsidR="00FF582D" w:rsidRDefault="00FF582D" w:rsidP="005D45B7">
      <w:pPr>
        <w:spacing w:after="0" w:line="240" w:lineRule="auto"/>
        <w:rPr>
          <w:rFonts w:cs="Calibri"/>
          <w:b/>
          <w:bCs/>
          <w:u w:val="single"/>
        </w:rPr>
      </w:pPr>
    </w:p>
    <w:p w14:paraId="4425ED28" w14:textId="5A27CAF6" w:rsidR="005D45B7" w:rsidRPr="00A53FCE" w:rsidRDefault="005D45B7" w:rsidP="005D45B7">
      <w:pPr>
        <w:spacing w:after="0" w:line="240" w:lineRule="auto"/>
        <w:rPr>
          <w:rFonts w:cs="Calibri"/>
          <w:b/>
          <w:bCs/>
          <w:u w:val="single"/>
        </w:rPr>
      </w:pPr>
      <w:r w:rsidRPr="00A53FCE">
        <w:rPr>
          <w:rFonts w:cs="Calibri"/>
          <w:b/>
          <w:bCs/>
          <w:u w:val="single"/>
        </w:rPr>
        <w:t xml:space="preserve">RESOLUTION </w:t>
      </w:r>
      <w:r>
        <w:rPr>
          <w:rFonts w:cs="Calibri"/>
          <w:b/>
          <w:bCs/>
          <w:u w:val="single"/>
        </w:rPr>
        <w:t>113-2020</w:t>
      </w:r>
    </w:p>
    <w:p w14:paraId="7E07F1AB" w14:textId="77777777" w:rsidR="005D45B7" w:rsidRPr="00A53FCE" w:rsidRDefault="005D45B7" w:rsidP="005D45B7">
      <w:pPr>
        <w:spacing w:after="0" w:line="240" w:lineRule="auto"/>
        <w:rPr>
          <w:rFonts w:cs="Calibri"/>
          <w:b/>
          <w:bCs/>
          <w:u w:val="single"/>
        </w:rPr>
      </w:pPr>
      <w:r w:rsidRPr="00A53FCE">
        <w:rPr>
          <w:rFonts w:cs="Calibri"/>
          <w:b/>
          <w:bCs/>
          <w:u w:val="single"/>
        </w:rPr>
        <w:t>PAYMENT OF BILLS</w:t>
      </w:r>
    </w:p>
    <w:p w14:paraId="11CF1AAB" w14:textId="77777777" w:rsidR="005D45B7" w:rsidRPr="00A53FCE" w:rsidRDefault="005D45B7" w:rsidP="005D45B7">
      <w:pPr>
        <w:spacing w:after="0" w:line="240" w:lineRule="auto"/>
        <w:rPr>
          <w:rFonts w:cs="Calibri"/>
          <w:lang w:eastAsia="ja-JP"/>
        </w:rPr>
      </w:pPr>
      <w:bookmarkStart w:id="1" w:name="_Hlk3374062"/>
      <w:bookmarkStart w:id="2" w:name="_Hlk491762844"/>
      <w:r w:rsidRPr="00A53FCE">
        <w:rPr>
          <w:rFonts w:cs="Calibri"/>
          <w:lang w:eastAsia="ja-JP"/>
        </w:rPr>
        <w:t xml:space="preserve">On motion of </w:t>
      </w:r>
      <w:bookmarkStart w:id="3" w:name="_Hlk14874197"/>
      <w:r w:rsidRPr="00A53FCE">
        <w:rPr>
          <w:rFonts w:cs="Calibri"/>
          <w:u w:val="single"/>
          <w:lang w:eastAsia="ja-JP"/>
        </w:rPr>
        <w:t xml:space="preserve">Councilman </w:t>
      </w:r>
      <w:bookmarkEnd w:id="3"/>
      <w:r>
        <w:rPr>
          <w:rFonts w:cs="Calibri"/>
          <w:u w:val="single"/>
          <w:lang w:eastAsia="ja-JP"/>
        </w:rPr>
        <w:t xml:space="preserve">Rothrock </w:t>
      </w:r>
      <w:r w:rsidRPr="00A53FCE">
        <w:rPr>
          <w:rFonts w:cs="Calibri"/>
          <w:lang w:eastAsia="ja-JP"/>
        </w:rPr>
        <w:t xml:space="preserve">seconded by </w:t>
      </w:r>
      <w:r w:rsidRPr="00A53FCE">
        <w:rPr>
          <w:rFonts w:cs="Calibri"/>
          <w:u w:val="single"/>
          <w:lang w:eastAsia="ja-JP"/>
        </w:rPr>
        <w:t>Councilman Bickford</w:t>
      </w:r>
      <w:r w:rsidRPr="00A53FCE">
        <w:rPr>
          <w:rFonts w:cs="Calibri"/>
          <w:lang w:eastAsia="ja-JP"/>
        </w:rPr>
        <w:t xml:space="preserve"> the following resolution was</w:t>
      </w:r>
    </w:p>
    <w:p w14:paraId="513EDB2D" w14:textId="24A755E7" w:rsidR="005D45B7" w:rsidRPr="00A53FCE" w:rsidRDefault="005D45B7" w:rsidP="005D45B7">
      <w:pPr>
        <w:spacing w:after="0" w:line="240" w:lineRule="auto"/>
        <w:rPr>
          <w:rFonts w:cs="Calibri"/>
        </w:rPr>
      </w:pPr>
      <w:r w:rsidRPr="00A53FCE">
        <w:rPr>
          <w:rFonts w:cs="Calibri"/>
          <w:lang w:eastAsia="ja-JP"/>
        </w:rPr>
        <w:t>ADOPTED-   Aye- Pangrazio, Rothrock , Bickford    Nay- 0</w:t>
      </w:r>
      <w:r w:rsidRPr="00A53FCE">
        <w:rPr>
          <w:rFonts w:cs="Calibri"/>
          <w:lang w:eastAsia="ja-JP"/>
        </w:rPr>
        <w:tab/>
      </w:r>
      <w:r w:rsidRPr="00A53FCE">
        <w:rPr>
          <w:rFonts w:cs="Calibri"/>
          <w:lang w:eastAsia="ja-JP"/>
        </w:rPr>
        <w:tab/>
        <w:t>Absent-</w:t>
      </w:r>
      <w:bookmarkEnd w:id="1"/>
      <w:bookmarkEnd w:id="2"/>
      <w:r>
        <w:rPr>
          <w:rFonts w:cs="Calibri"/>
          <w:lang w:eastAsia="ja-JP"/>
        </w:rPr>
        <w:t>Anderson, Rychlicki</w:t>
      </w:r>
    </w:p>
    <w:p w14:paraId="736B2B01" w14:textId="01C2C1C1" w:rsidR="005D45B7" w:rsidRDefault="005D45B7" w:rsidP="005D45B7">
      <w:pPr>
        <w:spacing w:after="0" w:line="240" w:lineRule="auto"/>
        <w:rPr>
          <w:rFonts w:cs="Calibri"/>
        </w:rPr>
      </w:pPr>
      <w:r w:rsidRPr="00A53FCE">
        <w:rPr>
          <w:rFonts w:cs="Calibri"/>
        </w:rPr>
        <w:tab/>
        <w:t>RESOLVED, that the bills be paid in the following amounts:</w:t>
      </w:r>
    </w:p>
    <w:p w14:paraId="70556B98" w14:textId="77777777" w:rsidR="00B653E2" w:rsidRPr="00A53FCE" w:rsidRDefault="00B653E2" w:rsidP="005D45B7">
      <w:pPr>
        <w:spacing w:after="0" w:line="240" w:lineRule="auto"/>
        <w:rPr>
          <w:rFonts w:cs="Calibri"/>
        </w:rPr>
      </w:pPr>
    </w:p>
    <w:p w14:paraId="715DC783" w14:textId="77777777" w:rsidR="005D45B7" w:rsidRPr="00A53FCE" w:rsidRDefault="005D45B7" w:rsidP="005D45B7">
      <w:pPr>
        <w:spacing w:after="0" w:line="240" w:lineRule="auto"/>
        <w:rPr>
          <w:rFonts w:cs="Calibri"/>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gridCol w:w="1980"/>
      </w:tblGrid>
      <w:tr w:rsidR="005D45B7" w:rsidRPr="00FA1046" w14:paraId="35E7CE77" w14:textId="77777777" w:rsidTr="003C5FFC">
        <w:tc>
          <w:tcPr>
            <w:tcW w:w="7128" w:type="dxa"/>
            <w:tcBorders>
              <w:top w:val="single" w:sz="4" w:space="0" w:color="auto"/>
              <w:bottom w:val="single" w:sz="4" w:space="0" w:color="auto"/>
              <w:right w:val="nil"/>
            </w:tcBorders>
          </w:tcPr>
          <w:p w14:paraId="35BBDA10" w14:textId="6D6FDE44" w:rsidR="005D45B7" w:rsidRPr="00FA1046" w:rsidRDefault="005D45B7" w:rsidP="003C5FFC">
            <w:pPr>
              <w:spacing w:after="0" w:line="240" w:lineRule="auto"/>
              <w:rPr>
                <w:rFonts w:cs="Calibri"/>
              </w:rPr>
            </w:pPr>
            <w:r w:rsidRPr="00FA1046">
              <w:rPr>
                <w:rFonts w:cs="Calibri"/>
              </w:rPr>
              <w:t xml:space="preserve">GENERAL FUND A – Voucher #’s </w:t>
            </w:r>
            <w:r w:rsidR="00C743BC">
              <w:rPr>
                <w:rFonts w:cs="Calibri"/>
              </w:rPr>
              <w:t>266- 274, 276-282, 284-292</w:t>
            </w:r>
          </w:p>
        </w:tc>
        <w:tc>
          <w:tcPr>
            <w:tcW w:w="1980" w:type="dxa"/>
            <w:tcBorders>
              <w:top w:val="single" w:sz="4" w:space="0" w:color="auto"/>
              <w:left w:val="nil"/>
              <w:bottom w:val="single" w:sz="4" w:space="0" w:color="auto"/>
            </w:tcBorders>
          </w:tcPr>
          <w:p w14:paraId="02A959D4" w14:textId="1BA76C3D" w:rsidR="005D45B7" w:rsidRPr="00FA1046" w:rsidRDefault="005D45B7" w:rsidP="003C5FFC">
            <w:pPr>
              <w:spacing w:after="0" w:line="240" w:lineRule="auto"/>
              <w:rPr>
                <w:rFonts w:cs="Calibri"/>
              </w:rPr>
            </w:pPr>
            <w:r w:rsidRPr="00FA1046">
              <w:rPr>
                <w:rFonts w:cs="Calibri"/>
              </w:rPr>
              <w:t xml:space="preserve">$     </w:t>
            </w:r>
            <w:r w:rsidR="00C743BC">
              <w:rPr>
                <w:rFonts w:cs="Calibri"/>
              </w:rPr>
              <w:t>10,547.99</w:t>
            </w:r>
            <w:r w:rsidRPr="00FA1046">
              <w:rPr>
                <w:rFonts w:cs="Calibri"/>
              </w:rPr>
              <w:t xml:space="preserve">   </w:t>
            </w:r>
          </w:p>
        </w:tc>
      </w:tr>
      <w:tr w:rsidR="005D45B7" w:rsidRPr="00FA1046" w14:paraId="716B39FE" w14:textId="77777777" w:rsidTr="003C5FFC">
        <w:tc>
          <w:tcPr>
            <w:tcW w:w="7128" w:type="dxa"/>
            <w:tcBorders>
              <w:top w:val="single" w:sz="4" w:space="0" w:color="auto"/>
              <w:bottom w:val="single" w:sz="4" w:space="0" w:color="auto"/>
              <w:right w:val="nil"/>
            </w:tcBorders>
          </w:tcPr>
          <w:p w14:paraId="18E88AC5" w14:textId="0CF977FE" w:rsidR="005D45B7" w:rsidRPr="00FA1046" w:rsidRDefault="005D45B7" w:rsidP="003C5FFC">
            <w:pPr>
              <w:spacing w:after="0" w:line="240" w:lineRule="auto"/>
              <w:rPr>
                <w:rFonts w:cs="Calibri"/>
              </w:rPr>
            </w:pPr>
            <w:r w:rsidRPr="00FA1046">
              <w:rPr>
                <w:rFonts w:cs="Calibri"/>
              </w:rPr>
              <w:t xml:space="preserve">GENERAL FUND B – Voucher # </w:t>
            </w:r>
            <w:r w:rsidR="00C743BC">
              <w:rPr>
                <w:rFonts w:cs="Calibri"/>
              </w:rPr>
              <w:t>275,283</w:t>
            </w:r>
          </w:p>
        </w:tc>
        <w:tc>
          <w:tcPr>
            <w:tcW w:w="1980" w:type="dxa"/>
            <w:tcBorders>
              <w:top w:val="single" w:sz="4" w:space="0" w:color="auto"/>
              <w:left w:val="nil"/>
              <w:bottom w:val="single" w:sz="4" w:space="0" w:color="auto"/>
            </w:tcBorders>
          </w:tcPr>
          <w:p w14:paraId="2C206263" w14:textId="0F15BC0D" w:rsidR="005D45B7" w:rsidRPr="00FA1046" w:rsidRDefault="005D45B7" w:rsidP="003C5FFC">
            <w:pPr>
              <w:spacing w:after="0" w:line="240" w:lineRule="auto"/>
              <w:rPr>
                <w:rFonts w:cs="Calibri"/>
              </w:rPr>
            </w:pPr>
            <w:r w:rsidRPr="00FA1046">
              <w:rPr>
                <w:rFonts w:cs="Calibri"/>
              </w:rPr>
              <w:t xml:space="preserve">$       </w:t>
            </w:r>
            <w:r w:rsidR="00C743BC">
              <w:rPr>
                <w:rFonts w:cs="Calibri"/>
              </w:rPr>
              <w:t xml:space="preserve">    310.83</w:t>
            </w:r>
            <w:r w:rsidRPr="00FA1046">
              <w:rPr>
                <w:rFonts w:cs="Calibri"/>
              </w:rPr>
              <w:t xml:space="preserve">    </w:t>
            </w:r>
          </w:p>
        </w:tc>
      </w:tr>
      <w:tr w:rsidR="005D45B7" w:rsidRPr="00FA1046" w14:paraId="23D561B6" w14:textId="77777777" w:rsidTr="003C5FFC">
        <w:tc>
          <w:tcPr>
            <w:tcW w:w="7128" w:type="dxa"/>
            <w:tcBorders>
              <w:top w:val="single" w:sz="4" w:space="0" w:color="auto"/>
              <w:bottom w:val="single" w:sz="4" w:space="0" w:color="auto"/>
              <w:right w:val="nil"/>
            </w:tcBorders>
          </w:tcPr>
          <w:p w14:paraId="399CB0CC" w14:textId="4F12E7A9" w:rsidR="005D45B7" w:rsidRPr="00FA1046" w:rsidRDefault="005D45B7" w:rsidP="003C5FFC">
            <w:pPr>
              <w:spacing w:after="0" w:line="240" w:lineRule="auto"/>
              <w:rPr>
                <w:rFonts w:cs="Calibri"/>
              </w:rPr>
            </w:pPr>
            <w:r w:rsidRPr="00FA1046">
              <w:rPr>
                <w:rFonts w:cs="Calibri"/>
              </w:rPr>
              <w:t xml:space="preserve">HIGHWAY FUND DB – Voucher #’s </w:t>
            </w:r>
            <w:r w:rsidR="00C743BC">
              <w:rPr>
                <w:rFonts w:cs="Calibri"/>
              </w:rPr>
              <w:t>108-117</w:t>
            </w:r>
          </w:p>
        </w:tc>
        <w:tc>
          <w:tcPr>
            <w:tcW w:w="1980" w:type="dxa"/>
            <w:tcBorders>
              <w:top w:val="single" w:sz="4" w:space="0" w:color="auto"/>
              <w:left w:val="nil"/>
              <w:bottom w:val="single" w:sz="4" w:space="0" w:color="auto"/>
            </w:tcBorders>
          </w:tcPr>
          <w:p w14:paraId="4B374EC3" w14:textId="169560EE" w:rsidR="005D45B7" w:rsidRPr="00FA1046" w:rsidRDefault="005D45B7" w:rsidP="003C5FFC">
            <w:pPr>
              <w:spacing w:after="0" w:line="240" w:lineRule="auto"/>
              <w:rPr>
                <w:rFonts w:cs="Calibri"/>
              </w:rPr>
            </w:pPr>
            <w:r w:rsidRPr="00FA1046">
              <w:rPr>
                <w:rFonts w:cs="Calibri"/>
              </w:rPr>
              <w:t xml:space="preserve">$     </w:t>
            </w:r>
            <w:r w:rsidR="00C743BC">
              <w:rPr>
                <w:rFonts w:cs="Calibri"/>
              </w:rPr>
              <w:t>17,418.24</w:t>
            </w:r>
          </w:p>
        </w:tc>
      </w:tr>
      <w:tr w:rsidR="005D45B7" w:rsidRPr="00FA1046" w14:paraId="7FD11423" w14:textId="77777777" w:rsidTr="003C5FFC">
        <w:tc>
          <w:tcPr>
            <w:tcW w:w="7128" w:type="dxa"/>
            <w:tcBorders>
              <w:top w:val="single" w:sz="4" w:space="0" w:color="auto"/>
              <w:bottom w:val="single" w:sz="4" w:space="0" w:color="auto"/>
              <w:right w:val="nil"/>
            </w:tcBorders>
          </w:tcPr>
          <w:p w14:paraId="4C1258E9" w14:textId="77777777" w:rsidR="005D45B7" w:rsidRPr="00FA1046" w:rsidRDefault="005D45B7" w:rsidP="003C5FFC">
            <w:pPr>
              <w:spacing w:after="0" w:line="240" w:lineRule="auto"/>
              <w:rPr>
                <w:rFonts w:cs="Calibri"/>
              </w:rPr>
            </w:pPr>
            <w:r w:rsidRPr="00FA1046">
              <w:rPr>
                <w:rFonts w:cs="Calibri"/>
              </w:rPr>
              <w:t>GRAND TOTALS</w:t>
            </w:r>
          </w:p>
        </w:tc>
        <w:tc>
          <w:tcPr>
            <w:tcW w:w="1980" w:type="dxa"/>
            <w:tcBorders>
              <w:top w:val="single" w:sz="4" w:space="0" w:color="auto"/>
              <w:left w:val="nil"/>
              <w:bottom w:val="single" w:sz="4" w:space="0" w:color="auto"/>
            </w:tcBorders>
          </w:tcPr>
          <w:p w14:paraId="76E9BBA8" w14:textId="706279E5" w:rsidR="005D45B7" w:rsidRPr="00FA1046" w:rsidRDefault="005D45B7" w:rsidP="003C5FFC">
            <w:pPr>
              <w:spacing w:after="0" w:line="240" w:lineRule="auto"/>
              <w:rPr>
                <w:rFonts w:cs="Calibri"/>
              </w:rPr>
            </w:pPr>
            <w:r w:rsidRPr="00FA1046">
              <w:rPr>
                <w:rFonts w:cs="Calibri"/>
              </w:rPr>
              <w:t xml:space="preserve">$     </w:t>
            </w:r>
            <w:r w:rsidR="00C743BC">
              <w:rPr>
                <w:rFonts w:cs="Calibri"/>
              </w:rPr>
              <w:t>28,277.06</w:t>
            </w:r>
          </w:p>
        </w:tc>
      </w:tr>
    </w:tbl>
    <w:p w14:paraId="12FE8984" w14:textId="77777777" w:rsidR="005D45B7" w:rsidRPr="00A53FCE" w:rsidRDefault="005D45B7" w:rsidP="005D45B7">
      <w:pPr>
        <w:spacing w:after="0" w:line="240" w:lineRule="auto"/>
        <w:rPr>
          <w:rFonts w:cs="Calibri"/>
        </w:rPr>
      </w:pPr>
    </w:p>
    <w:p w14:paraId="77DEED4D" w14:textId="77777777" w:rsidR="0040578A" w:rsidRDefault="0040578A" w:rsidP="005D45B7">
      <w:pPr>
        <w:spacing w:after="0" w:line="240" w:lineRule="auto"/>
        <w:rPr>
          <w:rFonts w:cs="Calibri"/>
        </w:rPr>
      </w:pPr>
    </w:p>
    <w:p w14:paraId="49EE37BD" w14:textId="55BABC84" w:rsidR="005D45B7" w:rsidRPr="00A53FCE" w:rsidRDefault="005D45B7" w:rsidP="005D45B7">
      <w:pPr>
        <w:spacing w:after="0" w:line="240" w:lineRule="auto"/>
        <w:rPr>
          <w:rFonts w:cs="Calibri"/>
        </w:rPr>
      </w:pPr>
      <w:r w:rsidRPr="00A53FCE">
        <w:rPr>
          <w:rFonts w:cs="Calibri"/>
        </w:rPr>
        <w:t xml:space="preserve">Motion to adjourn was made by </w:t>
      </w:r>
      <w:r w:rsidRPr="00A53FCE">
        <w:rPr>
          <w:rFonts w:cs="Calibri"/>
          <w:u w:val="single"/>
          <w:lang w:eastAsia="ja-JP"/>
        </w:rPr>
        <w:t>Councilma</w:t>
      </w:r>
      <w:r>
        <w:rPr>
          <w:rFonts w:cs="Calibri"/>
          <w:u w:val="single"/>
          <w:lang w:eastAsia="ja-JP"/>
        </w:rPr>
        <w:t xml:space="preserve">n </w:t>
      </w:r>
      <w:r w:rsidR="00C743BC">
        <w:rPr>
          <w:rFonts w:cs="Calibri"/>
          <w:u w:val="single"/>
          <w:lang w:eastAsia="ja-JP"/>
        </w:rPr>
        <w:t>Bickford</w:t>
      </w:r>
      <w:r>
        <w:rPr>
          <w:rFonts w:cs="Calibri"/>
          <w:u w:val="single"/>
          <w:lang w:eastAsia="ja-JP"/>
        </w:rPr>
        <w:t xml:space="preserve"> </w:t>
      </w:r>
      <w:r w:rsidRPr="00A53FCE">
        <w:rPr>
          <w:rFonts w:cs="Calibri"/>
        </w:rPr>
        <w:t xml:space="preserve">seconded by </w:t>
      </w:r>
      <w:r w:rsidRPr="00A53FCE">
        <w:rPr>
          <w:rFonts w:cs="Calibri"/>
          <w:u w:val="single"/>
          <w:lang w:eastAsia="ja-JP"/>
        </w:rPr>
        <w:t xml:space="preserve">Councilman </w:t>
      </w:r>
      <w:r w:rsidR="00C743BC">
        <w:rPr>
          <w:rFonts w:cs="Calibri"/>
          <w:u w:val="single"/>
          <w:lang w:eastAsia="ja-JP"/>
        </w:rPr>
        <w:t>Rothrock</w:t>
      </w:r>
      <w:r>
        <w:rPr>
          <w:rFonts w:cs="Calibri"/>
          <w:u w:val="single"/>
          <w:lang w:eastAsia="ja-JP"/>
        </w:rPr>
        <w:t xml:space="preserve"> </w:t>
      </w:r>
      <w:r w:rsidRPr="00A53FCE">
        <w:rPr>
          <w:rFonts w:cs="Calibri"/>
        </w:rPr>
        <w:t>and carried by all, the board meeting was adjourned.</w:t>
      </w:r>
    </w:p>
    <w:p w14:paraId="52DD1CA2" w14:textId="77777777" w:rsidR="005D45B7" w:rsidRPr="00A53FCE" w:rsidRDefault="005D45B7" w:rsidP="005D45B7">
      <w:pPr>
        <w:spacing w:after="0" w:line="240" w:lineRule="auto"/>
        <w:rPr>
          <w:rFonts w:cs="Calibri"/>
        </w:rPr>
      </w:pPr>
    </w:p>
    <w:p w14:paraId="07A05DEE" w14:textId="77777777" w:rsidR="005D45B7" w:rsidRPr="00A53FCE" w:rsidRDefault="005D45B7" w:rsidP="005D45B7">
      <w:pPr>
        <w:spacing w:after="0" w:line="240" w:lineRule="auto"/>
        <w:rPr>
          <w:rFonts w:cs="Calibri"/>
        </w:rPr>
      </w:pPr>
      <w:r w:rsidRPr="00A53FCE">
        <w:rPr>
          <w:rFonts w:cs="Calibri"/>
        </w:rPr>
        <w:t>Respectfully Submitted,</w:t>
      </w:r>
    </w:p>
    <w:p w14:paraId="2E40163B" w14:textId="77777777" w:rsidR="005D45B7" w:rsidRPr="00A53FCE" w:rsidRDefault="005D45B7" w:rsidP="005D45B7">
      <w:pPr>
        <w:spacing w:after="0" w:line="240" w:lineRule="auto"/>
        <w:rPr>
          <w:rFonts w:cs="Calibri"/>
        </w:rPr>
      </w:pPr>
    </w:p>
    <w:p w14:paraId="6BA193B2" w14:textId="77777777" w:rsidR="005D45B7" w:rsidRPr="00A53FCE" w:rsidRDefault="005D45B7" w:rsidP="005D45B7">
      <w:pPr>
        <w:spacing w:after="0" w:line="240" w:lineRule="auto"/>
        <w:rPr>
          <w:rFonts w:cs="Calibri"/>
        </w:rPr>
      </w:pPr>
    </w:p>
    <w:p w14:paraId="30AC11B2" w14:textId="77777777" w:rsidR="005D45B7" w:rsidRPr="00A53FCE" w:rsidRDefault="005D45B7" w:rsidP="005D45B7">
      <w:pPr>
        <w:spacing w:after="0" w:line="240" w:lineRule="auto"/>
        <w:rPr>
          <w:rFonts w:cs="Calibri"/>
        </w:rPr>
      </w:pPr>
      <w:r w:rsidRPr="00A53FCE">
        <w:rPr>
          <w:rFonts w:cs="Calibri"/>
        </w:rPr>
        <w:t>Laurie Sattora</w:t>
      </w:r>
    </w:p>
    <w:p w14:paraId="542FA138" w14:textId="77777777" w:rsidR="005D45B7" w:rsidRPr="00A53FCE" w:rsidRDefault="005D45B7" w:rsidP="005D45B7">
      <w:pPr>
        <w:spacing w:after="0" w:line="240" w:lineRule="auto"/>
        <w:rPr>
          <w:rFonts w:cs="Calibri"/>
        </w:rPr>
      </w:pPr>
      <w:r w:rsidRPr="00A53FCE">
        <w:rPr>
          <w:rFonts w:cs="Calibri"/>
        </w:rPr>
        <w:t>Town Clerk</w:t>
      </w:r>
    </w:p>
    <w:p w14:paraId="4248CD17" w14:textId="77777777" w:rsidR="005D45B7" w:rsidRPr="00A53FCE" w:rsidRDefault="005D45B7" w:rsidP="005D45B7">
      <w:pPr>
        <w:spacing w:after="0" w:line="240" w:lineRule="auto"/>
        <w:rPr>
          <w:rFonts w:ascii="Calibri Light" w:hAnsi="Calibri Light" w:cs="Calibri Light"/>
          <w:sz w:val="20"/>
          <w:szCs w:val="20"/>
        </w:rPr>
      </w:pPr>
    </w:p>
    <w:p w14:paraId="7DF0CCD5" w14:textId="77777777" w:rsidR="005D45B7" w:rsidRPr="00A53FCE" w:rsidRDefault="005D45B7" w:rsidP="005D45B7">
      <w:pPr>
        <w:spacing w:after="0" w:line="240" w:lineRule="auto"/>
        <w:rPr>
          <w:rFonts w:ascii="Times New Roman" w:hAnsi="Times New Roman"/>
          <w:sz w:val="24"/>
          <w:szCs w:val="24"/>
        </w:rPr>
      </w:pPr>
    </w:p>
    <w:p w14:paraId="19EF13A6" w14:textId="77777777" w:rsidR="005D45B7" w:rsidRPr="00A53FCE" w:rsidRDefault="005D45B7" w:rsidP="005D45B7">
      <w:pPr>
        <w:widowControl w:val="0"/>
        <w:tabs>
          <w:tab w:val="center" w:pos="2010"/>
          <w:tab w:val="center" w:pos="4530"/>
          <w:tab w:val="center" w:pos="7230"/>
          <w:tab w:val="center" w:pos="9795"/>
        </w:tabs>
        <w:autoSpaceDE w:val="0"/>
        <w:autoSpaceDN w:val="0"/>
        <w:adjustRightInd w:val="0"/>
        <w:spacing w:before="575" w:after="0" w:line="240" w:lineRule="auto"/>
        <w:rPr>
          <w:rFonts w:ascii="Arial" w:hAnsi="Arial" w:cs="Arial"/>
          <w:sz w:val="24"/>
          <w:szCs w:val="24"/>
        </w:rPr>
      </w:pPr>
    </w:p>
    <w:p w14:paraId="03D17BFC" w14:textId="77777777" w:rsidR="005D45B7" w:rsidRPr="00A53FCE" w:rsidRDefault="005D45B7" w:rsidP="005D45B7">
      <w:pPr>
        <w:pStyle w:val="NoSpacing"/>
        <w:rPr>
          <w:rFonts w:cs="Calibri"/>
        </w:rPr>
      </w:pPr>
    </w:p>
    <w:p w14:paraId="167E3677" w14:textId="77777777" w:rsidR="005D45B7" w:rsidRPr="00EB7BA8" w:rsidRDefault="005D45B7" w:rsidP="005D45B7">
      <w:pPr>
        <w:pStyle w:val="NoSpacing"/>
        <w:rPr>
          <w:rFonts w:cstheme="minorHAnsi"/>
          <w:sz w:val="20"/>
          <w:szCs w:val="20"/>
        </w:rPr>
      </w:pPr>
    </w:p>
    <w:bookmarkEnd w:id="0"/>
    <w:p w14:paraId="22BAD10D" w14:textId="77777777" w:rsidR="005D45B7" w:rsidRPr="00EB7BA8" w:rsidRDefault="005D45B7" w:rsidP="005D45B7">
      <w:pPr>
        <w:pStyle w:val="NoSpacing"/>
        <w:ind w:firstLine="720"/>
        <w:rPr>
          <w:rFonts w:cstheme="minorHAnsi"/>
          <w:sz w:val="20"/>
          <w:szCs w:val="20"/>
        </w:rPr>
      </w:pPr>
    </w:p>
    <w:p w14:paraId="73F29512" w14:textId="77777777" w:rsidR="005D45B7" w:rsidRDefault="005D45B7" w:rsidP="005D45B7">
      <w:pPr>
        <w:pStyle w:val="NoSpacing"/>
        <w:rPr>
          <w:sz w:val="18"/>
          <w:szCs w:val="18"/>
        </w:rPr>
      </w:pPr>
    </w:p>
    <w:p w14:paraId="57215D3B" w14:textId="77777777" w:rsidR="005D45B7" w:rsidRPr="00EA5B90" w:rsidRDefault="005D45B7" w:rsidP="00CC5BC9">
      <w:pPr>
        <w:pStyle w:val="NoSpacing"/>
        <w:rPr>
          <w:b/>
          <w:bCs/>
          <w:u w:val="single"/>
        </w:rPr>
      </w:pPr>
    </w:p>
    <w:p w14:paraId="235B4654" w14:textId="7FA5C7DF" w:rsidR="006F7030" w:rsidRDefault="006F7030" w:rsidP="00CC5BC9">
      <w:pPr>
        <w:pStyle w:val="NoSpacing"/>
      </w:pPr>
    </w:p>
    <w:p w14:paraId="15F1C188" w14:textId="77777777" w:rsidR="006F7030" w:rsidRPr="00E84143" w:rsidRDefault="006F7030" w:rsidP="00CC5BC9">
      <w:pPr>
        <w:pStyle w:val="NoSpacing"/>
      </w:pPr>
    </w:p>
    <w:sectPr w:rsidR="006F7030" w:rsidRPr="00E84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13554"/>
    <w:multiLevelType w:val="hybridMultilevel"/>
    <w:tmpl w:val="413E5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1E76"/>
    <w:multiLevelType w:val="hybridMultilevel"/>
    <w:tmpl w:val="8A8EE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07EE4"/>
    <w:multiLevelType w:val="hybridMultilevel"/>
    <w:tmpl w:val="6C30D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E3B64"/>
    <w:multiLevelType w:val="hybridMultilevel"/>
    <w:tmpl w:val="3922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F"/>
    <w:rsid w:val="00024BDF"/>
    <w:rsid w:val="000A18A0"/>
    <w:rsid w:val="001A12E4"/>
    <w:rsid w:val="002F7A56"/>
    <w:rsid w:val="0040578A"/>
    <w:rsid w:val="00483D70"/>
    <w:rsid w:val="005D45B7"/>
    <w:rsid w:val="006F7030"/>
    <w:rsid w:val="007337EF"/>
    <w:rsid w:val="007B53B0"/>
    <w:rsid w:val="007D5D0C"/>
    <w:rsid w:val="00804CD5"/>
    <w:rsid w:val="008607F6"/>
    <w:rsid w:val="00A52E99"/>
    <w:rsid w:val="00AC0211"/>
    <w:rsid w:val="00B653E2"/>
    <w:rsid w:val="00C5432C"/>
    <w:rsid w:val="00C743BC"/>
    <w:rsid w:val="00CC5BC9"/>
    <w:rsid w:val="00E433E5"/>
    <w:rsid w:val="00E84143"/>
    <w:rsid w:val="00EA5B90"/>
    <w:rsid w:val="00F51D4C"/>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9A7"/>
  <w15:chartTrackingRefBased/>
  <w15:docId w15:val="{81B3E5A4-96DE-404F-8105-AD9BC1E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E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D4C"/>
    <w:pPr>
      <w:spacing w:after="0" w:line="240" w:lineRule="auto"/>
    </w:pPr>
    <w:rPr>
      <w:rFonts w:ascii="Calibri" w:eastAsia="Times New Roman" w:hAnsi="Calibri" w:cs="Times New Roman"/>
    </w:rPr>
  </w:style>
  <w:style w:type="paragraph" w:styleId="ListParagraph">
    <w:name w:val="List Paragraph"/>
    <w:basedOn w:val="Normal"/>
    <w:uiPriority w:val="34"/>
    <w:qFormat/>
    <w:rsid w:val="00AC0211"/>
    <w:pPr>
      <w:ind w:left="720"/>
      <w:contextualSpacing/>
    </w:pPr>
  </w:style>
  <w:style w:type="paragraph" w:styleId="BalloonText">
    <w:name w:val="Balloon Text"/>
    <w:basedOn w:val="Normal"/>
    <w:link w:val="BalloonTextChar"/>
    <w:uiPriority w:val="99"/>
    <w:semiHidden/>
    <w:unhideWhenUsed/>
    <w:rsid w:val="002F7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C554-73A8-4788-AC3B-9B2FD0C1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Caledonia</dc:creator>
  <cp:keywords/>
  <dc:description/>
  <cp:lastModifiedBy>Town of Caledonia</cp:lastModifiedBy>
  <cp:revision>2</cp:revision>
  <cp:lastPrinted>2020-11-05T16:22:00Z</cp:lastPrinted>
  <dcterms:created xsi:type="dcterms:W3CDTF">2020-11-05T19:00:00Z</dcterms:created>
  <dcterms:modified xsi:type="dcterms:W3CDTF">2020-11-05T19:00:00Z</dcterms:modified>
</cp:coreProperties>
</file>